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A7" w:rsidRDefault="008F00A7" w:rsidP="00966881">
      <w:bookmarkStart w:id="0" w:name="_GoBack"/>
      <w:bookmarkEnd w:id="0"/>
    </w:p>
    <w:p w:rsidR="00D9631E" w:rsidRDefault="00D9631E" w:rsidP="00D9631E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E3E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0C1E3E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0C1E3E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0C1E3E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0C1E3E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8976D2" w:rsidRPr="000C1E3E" w:rsidRDefault="008976D2" w:rsidP="008976D2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</w:t>
      </w:r>
      <w:r w:rsidR="00840225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31.07.2019 в 12</w:t>
      </w:r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:00.</w:t>
      </w:r>
      <w:r w:rsidR="00840225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29.07</w:t>
      </w:r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.2019 до 20:00</w:t>
      </w:r>
    </w:p>
    <w:p w:rsidR="008976D2" w:rsidRPr="008976D2" w:rsidRDefault="008976D2" w:rsidP="008976D2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</w:t>
      </w:r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8976D2" w:rsidRDefault="00D9631E" w:rsidP="00D9631E">
      <w:pPr>
        <w:pStyle w:val="a7"/>
        <w:numPr>
          <w:ilvl w:val="0"/>
          <w:numId w:val="1"/>
        </w:numPr>
      </w:pPr>
      <w:r>
        <w:t xml:space="preserve">Нежилое помещение </w:t>
      </w:r>
      <w:proofErr w:type="spellStart"/>
      <w:r>
        <w:t>расп</w:t>
      </w:r>
      <w:proofErr w:type="spellEnd"/>
      <w:r>
        <w:t xml:space="preserve">. по адресу: МО, г. Долгопрудный, </w:t>
      </w:r>
      <w:proofErr w:type="spellStart"/>
      <w:r>
        <w:t>ул</w:t>
      </w:r>
      <w:proofErr w:type="spellEnd"/>
      <w:r>
        <w:t xml:space="preserve"> Первомайская, д.38, к/н 50:42:0000000:56961, пл. 156 кв.м.</w:t>
      </w:r>
      <w:r w:rsidR="008976D2">
        <w:t xml:space="preserve"> </w:t>
      </w:r>
      <w:r w:rsidR="008976D2">
        <w:rPr>
          <w:rFonts w:ascii="Calibri" w:eastAsia="Calibri" w:hAnsi="Calibri" w:cs="Calibri"/>
          <w:sz w:val="20"/>
          <w:szCs w:val="20"/>
        </w:rPr>
        <w:t xml:space="preserve">Н/ц 1 666 000,00 </w:t>
      </w:r>
      <w:r w:rsidR="008976D2" w:rsidRPr="000C1E3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8976D2">
        <w:rPr>
          <w:rFonts w:ascii="Calibri" w:eastAsia="Calibri" w:hAnsi="Calibri" w:cs="Calibri"/>
          <w:sz w:val="20"/>
          <w:szCs w:val="20"/>
        </w:rPr>
        <w:t>ОАО «Производственное объединение «ТОС</w:t>
      </w:r>
      <w:proofErr w:type="gramStart"/>
      <w:r w:rsidR="008976D2">
        <w:rPr>
          <w:rFonts w:ascii="Calibri" w:eastAsia="Calibri" w:hAnsi="Calibri" w:cs="Calibri"/>
          <w:sz w:val="20"/>
          <w:szCs w:val="20"/>
        </w:rPr>
        <w:t>»  П.1207</w:t>
      </w:r>
      <w:proofErr w:type="gramEnd"/>
    </w:p>
    <w:p w:rsidR="00D9631E" w:rsidRPr="008976D2" w:rsidRDefault="00945878" w:rsidP="00D9631E">
      <w:pPr>
        <w:pStyle w:val="a7"/>
        <w:numPr>
          <w:ilvl w:val="0"/>
          <w:numId w:val="1"/>
        </w:numPr>
      </w:pPr>
      <w:r>
        <w:t>Здание столов</w:t>
      </w:r>
      <w:r w:rsidRPr="00945878">
        <w:rPr>
          <w:highlight w:val="yellow"/>
        </w:rPr>
        <w:t>ой</w:t>
      </w:r>
      <w:r w:rsidR="00D9631E">
        <w:t xml:space="preserve"> </w:t>
      </w:r>
      <w:proofErr w:type="spellStart"/>
      <w:r w:rsidR="00D9631E">
        <w:t>расп</w:t>
      </w:r>
      <w:proofErr w:type="spellEnd"/>
      <w:r w:rsidR="00D9631E">
        <w:t xml:space="preserve">. по ад.: МО, г. Долгопрудный, ул. Лихачевский </w:t>
      </w:r>
      <w:proofErr w:type="spellStart"/>
      <w:r w:rsidR="00D9631E">
        <w:t>пр-зд</w:t>
      </w:r>
      <w:proofErr w:type="spellEnd"/>
      <w:r w:rsidR="00D9631E">
        <w:t xml:space="preserve">, д.5, стр.28, к/н 50:42:0020203:118 пл. 1410,4 </w:t>
      </w:r>
      <w:proofErr w:type="gramStart"/>
      <w:r w:rsidR="00D9631E">
        <w:t xml:space="preserve">кв.м. </w:t>
      </w:r>
      <w:r w:rsidR="00D9631E" w:rsidRPr="000C1E3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D9631E" w:rsidRPr="000C1E3E">
        <w:rPr>
          <w:rFonts w:ascii="Calibri" w:eastAsia="Calibri" w:hAnsi="Calibri" w:cs="Calibri"/>
          <w:sz w:val="20"/>
          <w:szCs w:val="20"/>
        </w:rPr>
        <w:t xml:space="preserve"> </w:t>
      </w:r>
      <w:r w:rsidR="008976D2">
        <w:rPr>
          <w:rFonts w:ascii="Calibri" w:eastAsia="Calibri" w:hAnsi="Calibri" w:cs="Calibri"/>
          <w:sz w:val="20"/>
          <w:szCs w:val="20"/>
        </w:rPr>
        <w:t xml:space="preserve">Н/ц 10 395 500 </w:t>
      </w:r>
      <w:r w:rsidR="008976D2" w:rsidRPr="000C1E3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8976D2">
        <w:rPr>
          <w:rFonts w:ascii="Calibri" w:eastAsia="Calibri" w:hAnsi="Calibri" w:cs="Calibri"/>
          <w:sz w:val="20"/>
          <w:szCs w:val="20"/>
        </w:rPr>
        <w:t>ОАО «Производственное объединение «ТОС</w:t>
      </w:r>
      <w:proofErr w:type="gramStart"/>
      <w:r w:rsidR="008976D2">
        <w:rPr>
          <w:rFonts w:ascii="Calibri" w:eastAsia="Calibri" w:hAnsi="Calibri" w:cs="Calibri"/>
          <w:sz w:val="20"/>
          <w:szCs w:val="20"/>
        </w:rPr>
        <w:t>»  П.1207</w:t>
      </w:r>
      <w:proofErr w:type="gramEnd"/>
    </w:p>
    <w:p w:rsidR="008976D2" w:rsidRDefault="008976D2" w:rsidP="008976D2"/>
    <w:p w:rsidR="008976D2" w:rsidRPr="00966881" w:rsidRDefault="008976D2" w:rsidP="008976D2">
      <w:r w:rsidRPr="000C1E3E">
        <w:t>Торги по Извещ</w:t>
      </w:r>
      <w:r w:rsidR="00840225">
        <w:t>ениям №1</w:t>
      </w:r>
      <w:r w:rsidR="004B34C0">
        <w:t xml:space="preserve"> </w:t>
      </w:r>
      <w:r w:rsidRPr="000C1E3E">
        <w:t>Задаток 50%.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</w:r>
      <w:r w:rsidRPr="000C1E3E">
        <w:rPr>
          <w:u w:val="single"/>
        </w:rPr>
        <w:t>http://arest.tenderstandart.ru</w:t>
      </w:r>
      <w:r w:rsidRPr="000C1E3E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0C1E3E">
        <w:rPr>
          <w:u w:val="single"/>
        </w:rPr>
        <w:t>http://arest.tenderstandart.ru</w:t>
      </w:r>
      <w:r w:rsidRPr="000C1E3E">
        <w:t xml:space="preserve">. Время в извещении московское. Подробная информация размещена на сайте </w:t>
      </w:r>
      <w:hyperlink r:id="rId6" w:history="1">
        <w:r w:rsidRPr="000C1E3E">
          <w:rPr>
            <w:rStyle w:val="a3"/>
            <w:lang w:val="en-US"/>
          </w:rPr>
          <w:t>www</w:t>
        </w:r>
        <w:r w:rsidRPr="000C1E3E">
          <w:rPr>
            <w:rStyle w:val="a3"/>
          </w:rPr>
          <w:t>.</w:t>
        </w:r>
        <w:proofErr w:type="spellStart"/>
        <w:r w:rsidRPr="000C1E3E">
          <w:rPr>
            <w:rStyle w:val="a3"/>
            <w:lang w:val="en-US"/>
          </w:rPr>
          <w:t>torgi</w:t>
        </w:r>
        <w:proofErr w:type="spellEnd"/>
        <w:r w:rsidRPr="000C1E3E">
          <w:rPr>
            <w:rStyle w:val="a3"/>
          </w:rPr>
          <w:t>.</w:t>
        </w:r>
        <w:proofErr w:type="spellStart"/>
        <w:r w:rsidRPr="000C1E3E">
          <w:rPr>
            <w:rStyle w:val="a3"/>
            <w:lang w:val="en-US"/>
          </w:rPr>
          <w:t>gov</w:t>
        </w:r>
        <w:proofErr w:type="spellEnd"/>
        <w:r w:rsidRPr="000C1E3E">
          <w:rPr>
            <w:rStyle w:val="a3"/>
          </w:rPr>
          <w:t>.</w:t>
        </w:r>
        <w:proofErr w:type="spellStart"/>
        <w:r w:rsidRPr="000C1E3E">
          <w:rPr>
            <w:rStyle w:val="a3"/>
            <w:lang w:val="en-US"/>
          </w:rPr>
          <w:t>ru</w:t>
        </w:r>
        <w:proofErr w:type="spellEnd"/>
      </w:hyperlink>
    </w:p>
    <w:sectPr w:rsidR="008976D2" w:rsidRPr="0096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51B2"/>
    <w:multiLevelType w:val="hybridMultilevel"/>
    <w:tmpl w:val="08E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96"/>
    <w:rsid w:val="00004DE5"/>
    <w:rsid w:val="000E3DEE"/>
    <w:rsid w:val="002027D8"/>
    <w:rsid w:val="004B34C0"/>
    <w:rsid w:val="006D43A5"/>
    <w:rsid w:val="00790BB7"/>
    <w:rsid w:val="00802B96"/>
    <w:rsid w:val="00840225"/>
    <w:rsid w:val="008976D2"/>
    <w:rsid w:val="008F00A7"/>
    <w:rsid w:val="00945878"/>
    <w:rsid w:val="00966881"/>
    <w:rsid w:val="009C5663"/>
    <w:rsid w:val="00A10D7C"/>
    <w:rsid w:val="00D9631E"/>
    <w:rsid w:val="00EA53AC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D03D"/>
  <w15:chartTrackingRefBased/>
  <w15:docId w15:val="{6C855C78-03F4-4725-9538-5325295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68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802B96"/>
  </w:style>
  <w:style w:type="character" w:customStyle="1" w:styleId="mail-message-map-nobreak">
    <w:name w:val="mail-message-map-nobreak"/>
    <w:basedOn w:val="a0"/>
    <w:rsid w:val="00802B96"/>
  </w:style>
  <w:style w:type="character" w:customStyle="1" w:styleId="wmi-callto">
    <w:name w:val="wmi-callto"/>
    <w:basedOn w:val="a0"/>
    <w:rsid w:val="00802B96"/>
  </w:style>
  <w:style w:type="character" w:styleId="a3">
    <w:name w:val="Hyperlink"/>
    <w:basedOn w:val="a0"/>
    <w:uiPriority w:val="99"/>
    <w:unhideWhenUsed/>
    <w:rsid w:val="00802B9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6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6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A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2019-06-25T09:26:00Z</cp:lastPrinted>
  <dcterms:created xsi:type="dcterms:W3CDTF">2019-06-27T16:22:00Z</dcterms:created>
  <dcterms:modified xsi:type="dcterms:W3CDTF">2019-06-27T16:22:00Z</dcterms:modified>
</cp:coreProperties>
</file>