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4A30EC" w14:textId="77777777"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14:paraId="144A30EF" w14:textId="77777777" w:rsidTr="00AD232F">
        <w:trPr>
          <w:trHeight w:val="567"/>
        </w:trPr>
        <w:tc>
          <w:tcPr>
            <w:tcW w:w="4788" w:type="dxa"/>
          </w:tcPr>
          <w:p w14:paraId="144A30ED" w14:textId="77777777"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14:paraId="144A30EE" w14:textId="77777777" w:rsidR="0040542B" w:rsidRPr="0040542B" w:rsidRDefault="0040542B">
            <w:pPr>
              <w:jc w:val="center"/>
              <w:rPr>
                <w:rFonts w:ascii="Times New Roman" w:hAnsi="Times New Roman" w:cs="Times New Roman"/>
                <w:sz w:val="28"/>
                <w:szCs w:val="28"/>
              </w:rPr>
            </w:pPr>
          </w:p>
        </w:tc>
      </w:tr>
      <w:tr w:rsidR="0040542B" w:rsidRPr="0040542B" w14:paraId="144A30F2" w14:textId="77777777">
        <w:tc>
          <w:tcPr>
            <w:tcW w:w="4788" w:type="dxa"/>
          </w:tcPr>
          <w:p w14:paraId="144A30F0" w14:textId="77777777" w:rsidR="0040542B" w:rsidRPr="0040542B" w:rsidRDefault="0040542B">
            <w:pPr>
              <w:rPr>
                <w:rFonts w:ascii="Times New Roman" w:hAnsi="Times New Roman" w:cs="Times New Roman"/>
                <w:sz w:val="28"/>
                <w:szCs w:val="28"/>
              </w:rPr>
            </w:pPr>
          </w:p>
        </w:tc>
        <w:tc>
          <w:tcPr>
            <w:tcW w:w="5040" w:type="dxa"/>
          </w:tcPr>
          <w:p w14:paraId="144A30F1" w14:textId="77777777" w:rsidR="0040542B" w:rsidRPr="0040542B" w:rsidRDefault="0040542B">
            <w:pPr>
              <w:jc w:val="center"/>
              <w:rPr>
                <w:rFonts w:ascii="Times New Roman" w:hAnsi="Times New Roman" w:cs="Times New Roman"/>
                <w:sz w:val="28"/>
                <w:szCs w:val="28"/>
              </w:rPr>
            </w:pPr>
          </w:p>
        </w:tc>
      </w:tr>
    </w:tbl>
    <w:p w14:paraId="144A30F3" w14:textId="77777777"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АУКЦИОННАЯ  ДОКУМЕНТАЦИЯ</w:t>
      </w:r>
    </w:p>
    <w:p w14:paraId="144A30F4" w14:textId="77777777" w:rsidR="0040542B" w:rsidRPr="0040542B" w:rsidRDefault="0040542B" w:rsidP="0040542B">
      <w:pPr>
        <w:jc w:val="center"/>
        <w:rPr>
          <w:rFonts w:ascii="Times New Roman" w:hAnsi="Times New Roman" w:cs="Times New Roman"/>
          <w:b/>
          <w:sz w:val="28"/>
          <w:szCs w:val="28"/>
        </w:rPr>
      </w:pPr>
    </w:p>
    <w:p w14:paraId="144A30F5" w14:textId="77777777" w:rsidR="0040542B" w:rsidRPr="0040542B" w:rsidRDefault="0040542B" w:rsidP="00D54FB7">
      <w:pPr>
        <w:spacing w:after="0" w:line="360" w:lineRule="auto"/>
        <w:jc w:val="center"/>
        <w:rPr>
          <w:rFonts w:ascii="Times New Roman" w:hAnsi="Times New Roman" w:cs="Times New Roman"/>
          <w:b/>
          <w:sz w:val="28"/>
          <w:szCs w:val="28"/>
        </w:rPr>
      </w:pPr>
      <w:r w:rsidRPr="0040542B">
        <w:rPr>
          <w:rFonts w:ascii="Times New Roman" w:hAnsi="Times New Roman" w:cs="Times New Roman"/>
          <w:b/>
          <w:sz w:val="28"/>
          <w:szCs w:val="28"/>
        </w:rPr>
        <w:t>для проведения открытого аукциона на право заключения</w:t>
      </w:r>
    </w:p>
    <w:p w14:paraId="144A30F6" w14:textId="6D7FF212" w:rsidR="0040542B" w:rsidRPr="0040542B" w:rsidRDefault="0040542B" w:rsidP="00D54FB7">
      <w:pPr>
        <w:spacing w:after="0" w:line="360" w:lineRule="auto"/>
        <w:jc w:val="center"/>
        <w:rPr>
          <w:rFonts w:ascii="Times New Roman" w:hAnsi="Times New Roman" w:cs="Times New Roman"/>
          <w:b/>
          <w:sz w:val="28"/>
          <w:szCs w:val="28"/>
        </w:rPr>
      </w:pPr>
      <w:r w:rsidRPr="0040542B">
        <w:rPr>
          <w:rFonts w:ascii="Times New Roman" w:hAnsi="Times New Roman" w:cs="Times New Roman"/>
          <w:b/>
          <w:sz w:val="28"/>
          <w:szCs w:val="28"/>
        </w:rPr>
        <w:t>договора аренды</w:t>
      </w:r>
      <w:r w:rsidR="00FC3483">
        <w:rPr>
          <w:rFonts w:ascii="Times New Roman" w:hAnsi="Times New Roman" w:cs="Times New Roman"/>
          <w:b/>
          <w:sz w:val="28"/>
          <w:szCs w:val="28"/>
        </w:rPr>
        <w:t xml:space="preserve"> объект</w:t>
      </w:r>
      <w:r w:rsidR="00D54FB7">
        <w:rPr>
          <w:rFonts w:ascii="Times New Roman" w:hAnsi="Times New Roman" w:cs="Times New Roman"/>
          <w:b/>
          <w:sz w:val="28"/>
          <w:szCs w:val="28"/>
        </w:rPr>
        <w:t>а</w:t>
      </w:r>
      <w:r w:rsidRPr="0040542B">
        <w:rPr>
          <w:rFonts w:ascii="Times New Roman" w:hAnsi="Times New Roman" w:cs="Times New Roman"/>
          <w:b/>
          <w:sz w:val="28"/>
          <w:szCs w:val="28"/>
        </w:rPr>
        <w:t xml:space="preserve"> недвижимого имущества,</w:t>
      </w:r>
      <w:r w:rsidR="00746B5C">
        <w:rPr>
          <w:rFonts w:ascii="Times New Roman" w:hAnsi="Times New Roman" w:cs="Times New Roman"/>
          <w:b/>
          <w:sz w:val="28"/>
          <w:szCs w:val="28"/>
        </w:rPr>
        <w:t xml:space="preserve"> находящ</w:t>
      </w:r>
      <w:r w:rsidR="00D54FB7">
        <w:rPr>
          <w:rFonts w:ascii="Times New Roman" w:hAnsi="Times New Roman" w:cs="Times New Roman"/>
          <w:b/>
          <w:sz w:val="28"/>
          <w:szCs w:val="28"/>
        </w:rPr>
        <w:t>его</w:t>
      </w:r>
      <w:r w:rsidR="00746B5C">
        <w:rPr>
          <w:rFonts w:ascii="Times New Roman" w:hAnsi="Times New Roman" w:cs="Times New Roman"/>
          <w:b/>
          <w:sz w:val="28"/>
          <w:szCs w:val="28"/>
        </w:rPr>
        <w:t>ся в федеральной собственности</w:t>
      </w:r>
      <w:r w:rsidR="00D54FB7">
        <w:rPr>
          <w:rFonts w:ascii="Times New Roman" w:hAnsi="Times New Roman" w:cs="Times New Roman"/>
          <w:b/>
          <w:sz w:val="28"/>
          <w:szCs w:val="28"/>
        </w:rPr>
        <w:t xml:space="preserve"> и</w:t>
      </w:r>
      <w:r w:rsidR="00746B5C">
        <w:rPr>
          <w:rFonts w:ascii="Times New Roman" w:hAnsi="Times New Roman" w:cs="Times New Roman"/>
          <w:b/>
          <w:sz w:val="28"/>
          <w:szCs w:val="28"/>
        </w:rPr>
        <w:t xml:space="preserve"> </w:t>
      </w:r>
      <w:r w:rsidRPr="0040542B">
        <w:rPr>
          <w:rFonts w:ascii="Times New Roman" w:hAnsi="Times New Roman" w:cs="Times New Roman"/>
          <w:b/>
          <w:sz w:val="28"/>
          <w:szCs w:val="28"/>
        </w:rPr>
        <w:t>расположенного по адресу:</w:t>
      </w:r>
    </w:p>
    <w:p w14:paraId="0EBEFF92" w14:textId="216C9EAB" w:rsidR="00880692" w:rsidRPr="00880692" w:rsidRDefault="00880692" w:rsidP="00880692">
      <w:pPr>
        <w:jc w:val="center"/>
        <w:rPr>
          <w:rFonts w:ascii="Times New Roman" w:hAnsi="Times New Roman" w:cs="Times New Roman"/>
          <w:sz w:val="28"/>
          <w:szCs w:val="28"/>
          <w:lang w:eastAsia="en-US"/>
        </w:rPr>
      </w:pPr>
      <w:r w:rsidRPr="00880692">
        <w:rPr>
          <w:rFonts w:ascii="Times New Roman" w:hAnsi="Times New Roman" w:cs="Times New Roman"/>
          <w:sz w:val="28"/>
          <w:szCs w:val="28"/>
          <w:lang w:eastAsia="en-US"/>
        </w:rPr>
        <w:t xml:space="preserve">Московская область, Наро–Фоминский район, г. Верея, Детский городок </w:t>
      </w:r>
    </w:p>
    <w:p w14:paraId="144A30F7" w14:textId="6F7CD3E0" w:rsidR="0040542B" w:rsidRPr="0040542B" w:rsidRDefault="00880692" w:rsidP="00880692">
      <w:pPr>
        <w:jc w:val="center"/>
        <w:rPr>
          <w:rFonts w:ascii="Times New Roman" w:hAnsi="Times New Roman" w:cs="Times New Roman"/>
          <w:b/>
          <w:sz w:val="28"/>
          <w:szCs w:val="28"/>
        </w:rPr>
      </w:pPr>
      <w:r w:rsidRPr="00880692">
        <w:rPr>
          <w:rFonts w:ascii="Times New Roman" w:hAnsi="Times New Roman" w:cs="Times New Roman"/>
          <w:sz w:val="28"/>
          <w:szCs w:val="28"/>
          <w:lang w:eastAsia="en-US"/>
        </w:rPr>
        <w:t>«Восток – 2», пер. Живописный, д.</w:t>
      </w:r>
      <w:r w:rsidR="00B219EC">
        <w:rPr>
          <w:rFonts w:ascii="Times New Roman" w:hAnsi="Times New Roman" w:cs="Times New Roman"/>
          <w:sz w:val="28"/>
          <w:szCs w:val="28"/>
          <w:lang w:eastAsia="en-US"/>
        </w:rPr>
        <w:t xml:space="preserve"> </w:t>
      </w:r>
      <w:r w:rsidRPr="00880692">
        <w:rPr>
          <w:rFonts w:ascii="Times New Roman" w:hAnsi="Times New Roman" w:cs="Times New Roman"/>
          <w:sz w:val="28"/>
          <w:szCs w:val="28"/>
          <w:lang w:eastAsia="en-US"/>
        </w:rPr>
        <w:t>2</w:t>
      </w:r>
    </w:p>
    <w:p w14:paraId="144A30F8" w14:textId="77777777"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Количество лотов:  1</w:t>
      </w:r>
    </w:p>
    <w:p w14:paraId="144A30F9" w14:textId="77777777" w:rsidR="0040542B" w:rsidRPr="0040542B" w:rsidRDefault="0040542B" w:rsidP="0040542B">
      <w:pPr>
        <w:jc w:val="center"/>
        <w:rPr>
          <w:rFonts w:ascii="Times New Roman" w:hAnsi="Times New Roman" w:cs="Times New Roman"/>
          <w:b/>
          <w:sz w:val="28"/>
          <w:szCs w:val="28"/>
        </w:rPr>
      </w:pPr>
    </w:p>
    <w:p w14:paraId="144A30FA" w14:textId="77777777" w:rsidR="0040542B" w:rsidRPr="0040542B" w:rsidRDefault="0040542B" w:rsidP="0040542B">
      <w:pPr>
        <w:jc w:val="center"/>
        <w:rPr>
          <w:rFonts w:ascii="Times New Roman" w:hAnsi="Times New Roman" w:cs="Times New Roman"/>
          <w:b/>
          <w:sz w:val="28"/>
          <w:szCs w:val="28"/>
        </w:rPr>
      </w:pPr>
    </w:p>
    <w:p w14:paraId="144A30FB" w14:textId="77777777"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r w:rsidR="00DC30D5" w:rsidRPr="0040542B">
        <w:rPr>
          <w:rFonts w:ascii="Times New Roman" w:hAnsi="Times New Roman" w:cs="Times New Roman"/>
          <w:sz w:val="28"/>
          <w:szCs w:val="28"/>
        </w:rPr>
        <w:t>Росимущество</w:t>
      </w:r>
      <w:r w:rsidRPr="0040542B">
        <w:rPr>
          <w:rFonts w:ascii="Times New Roman" w:hAnsi="Times New Roman" w:cs="Times New Roman"/>
          <w:sz w:val="28"/>
          <w:szCs w:val="28"/>
        </w:rPr>
        <w:t xml:space="preserve"> в Московской области</w:t>
      </w:r>
    </w:p>
    <w:p w14:paraId="144A30FC" w14:textId="77777777"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«Лекс Лэнд Консалтинг»</w:t>
      </w:r>
    </w:p>
    <w:p w14:paraId="144A30FD" w14:textId="77777777" w:rsidR="007D32D6" w:rsidRDefault="007D32D6" w:rsidP="0040542B">
      <w:pPr>
        <w:jc w:val="center"/>
        <w:rPr>
          <w:rFonts w:ascii="Times New Roman" w:hAnsi="Times New Roman" w:cs="Times New Roman"/>
          <w:sz w:val="24"/>
          <w:szCs w:val="24"/>
        </w:rPr>
      </w:pPr>
    </w:p>
    <w:p w14:paraId="144A30FE" w14:textId="77777777" w:rsidR="007D32D6" w:rsidRDefault="007D32D6" w:rsidP="0040542B">
      <w:pPr>
        <w:jc w:val="center"/>
        <w:rPr>
          <w:rFonts w:ascii="Times New Roman" w:hAnsi="Times New Roman" w:cs="Times New Roman"/>
          <w:sz w:val="24"/>
          <w:szCs w:val="24"/>
        </w:rPr>
      </w:pPr>
    </w:p>
    <w:p w14:paraId="144A30FF" w14:textId="77777777" w:rsidR="007D32D6" w:rsidRDefault="007D32D6" w:rsidP="0040542B">
      <w:pPr>
        <w:jc w:val="center"/>
        <w:rPr>
          <w:rFonts w:ascii="Times New Roman" w:hAnsi="Times New Roman" w:cs="Times New Roman"/>
          <w:sz w:val="24"/>
          <w:szCs w:val="24"/>
        </w:rPr>
      </w:pPr>
    </w:p>
    <w:p w14:paraId="144A3100" w14:textId="77777777" w:rsidR="007D32D6" w:rsidRDefault="007D32D6" w:rsidP="0040542B">
      <w:pPr>
        <w:jc w:val="center"/>
        <w:rPr>
          <w:rFonts w:ascii="Times New Roman" w:hAnsi="Times New Roman" w:cs="Times New Roman"/>
          <w:sz w:val="24"/>
          <w:szCs w:val="24"/>
        </w:rPr>
      </w:pPr>
    </w:p>
    <w:p w14:paraId="144A3101" w14:textId="77777777" w:rsidR="007D32D6" w:rsidRDefault="007D32D6" w:rsidP="0040542B">
      <w:pPr>
        <w:jc w:val="center"/>
        <w:rPr>
          <w:rFonts w:ascii="Times New Roman" w:hAnsi="Times New Roman" w:cs="Times New Roman"/>
          <w:sz w:val="24"/>
          <w:szCs w:val="24"/>
        </w:rPr>
      </w:pPr>
    </w:p>
    <w:p w14:paraId="144A3102" w14:textId="77777777" w:rsidR="003C2750" w:rsidRDefault="003C2750" w:rsidP="0040542B">
      <w:pPr>
        <w:jc w:val="center"/>
        <w:rPr>
          <w:rFonts w:ascii="Times New Roman" w:hAnsi="Times New Roman" w:cs="Times New Roman"/>
          <w:sz w:val="24"/>
          <w:szCs w:val="24"/>
        </w:rPr>
      </w:pPr>
    </w:p>
    <w:p w14:paraId="144A3103" w14:textId="77777777" w:rsidR="003C2750" w:rsidRDefault="003C2750" w:rsidP="0040542B">
      <w:pPr>
        <w:jc w:val="center"/>
        <w:rPr>
          <w:rFonts w:ascii="Times New Roman" w:hAnsi="Times New Roman" w:cs="Times New Roman"/>
          <w:sz w:val="24"/>
          <w:szCs w:val="24"/>
        </w:rPr>
      </w:pPr>
    </w:p>
    <w:p w14:paraId="144A3104" w14:textId="77777777" w:rsidR="003C2750" w:rsidRDefault="003C2750" w:rsidP="0040542B">
      <w:pPr>
        <w:jc w:val="center"/>
        <w:rPr>
          <w:rFonts w:ascii="Times New Roman" w:hAnsi="Times New Roman" w:cs="Times New Roman"/>
          <w:sz w:val="24"/>
          <w:szCs w:val="24"/>
        </w:rPr>
      </w:pPr>
    </w:p>
    <w:p w14:paraId="144A3105" w14:textId="77777777" w:rsidR="003C2750" w:rsidRDefault="003C2750" w:rsidP="0040542B">
      <w:pPr>
        <w:jc w:val="center"/>
        <w:rPr>
          <w:rFonts w:ascii="Times New Roman" w:hAnsi="Times New Roman" w:cs="Times New Roman"/>
          <w:sz w:val="24"/>
          <w:szCs w:val="24"/>
        </w:rPr>
      </w:pPr>
    </w:p>
    <w:p w14:paraId="144A3106" w14:textId="77777777" w:rsidR="003C2750" w:rsidRDefault="003C2750" w:rsidP="0040542B">
      <w:pPr>
        <w:jc w:val="center"/>
        <w:rPr>
          <w:rFonts w:ascii="Times New Roman" w:hAnsi="Times New Roman" w:cs="Times New Roman"/>
          <w:sz w:val="24"/>
          <w:szCs w:val="24"/>
        </w:rPr>
      </w:pPr>
    </w:p>
    <w:p w14:paraId="144A3107" w14:textId="77777777" w:rsidR="003C2750" w:rsidRDefault="003C2750" w:rsidP="0040542B">
      <w:pPr>
        <w:jc w:val="center"/>
        <w:rPr>
          <w:rFonts w:ascii="Times New Roman" w:hAnsi="Times New Roman" w:cs="Times New Roman"/>
          <w:sz w:val="24"/>
          <w:szCs w:val="24"/>
        </w:rPr>
      </w:pPr>
    </w:p>
    <w:p w14:paraId="144A3109" w14:textId="77777777" w:rsidR="003C2750" w:rsidRDefault="003C2750" w:rsidP="0040542B">
      <w:pPr>
        <w:jc w:val="center"/>
        <w:rPr>
          <w:rFonts w:ascii="Times New Roman" w:hAnsi="Times New Roman" w:cs="Times New Roman"/>
          <w:sz w:val="24"/>
          <w:szCs w:val="24"/>
        </w:rPr>
      </w:pPr>
    </w:p>
    <w:p w14:paraId="144A310A" w14:textId="77777777" w:rsidR="007D32D6" w:rsidRDefault="007D32D6" w:rsidP="0040542B">
      <w:pPr>
        <w:jc w:val="center"/>
        <w:rPr>
          <w:rFonts w:ascii="Times New Roman" w:hAnsi="Times New Roman" w:cs="Times New Roman"/>
          <w:sz w:val="24"/>
          <w:szCs w:val="24"/>
        </w:rPr>
      </w:pPr>
    </w:p>
    <w:p w14:paraId="144A310B" w14:textId="77777777"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14:paraId="144A310C" w14:textId="77777777" w:rsidR="000F69B4" w:rsidRDefault="00285C03" w:rsidP="00811205">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14:paraId="22D93B21" w14:textId="77777777" w:rsidR="00B219EC" w:rsidRDefault="00B219EC" w:rsidP="00811205">
      <w:pPr>
        <w:jc w:val="center"/>
        <w:rPr>
          <w:rFonts w:ascii="Times New Roman" w:eastAsia="Times New Roman" w:hAnsi="Times New Roman" w:cs="Times New Roman"/>
          <w:sz w:val="24"/>
          <w:szCs w:val="24"/>
        </w:rPr>
      </w:pPr>
    </w:p>
    <w:p w14:paraId="02BE131F" w14:textId="77777777" w:rsidR="00B219EC" w:rsidRPr="00811205" w:rsidRDefault="00B219EC" w:rsidP="00811205">
      <w:pPr>
        <w:jc w:val="center"/>
        <w:rPr>
          <w:rFonts w:ascii="Times New Roman" w:eastAsia="Times New Roman" w:hAnsi="Times New Roman" w:cs="Times New Roman"/>
          <w:sz w:val="24"/>
          <w:szCs w:val="24"/>
        </w:rPr>
      </w:pPr>
    </w:p>
    <w:p w14:paraId="144A310D" w14:textId="77777777" w:rsidR="00710CDF" w:rsidRDefault="00710CDF" w:rsidP="00C01D77">
      <w:pPr>
        <w:spacing w:after="0"/>
        <w:jc w:val="center"/>
        <w:rPr>
          <w:rFonts w:ascii="Times New Roman" w:hAnsi="Times New Roman" w:cs="Times New Roman"/>
          <w:sz w:val="24"/>
          <w:szCs w:val="24"/>
        </w:rPr>
      </w:pPr>
    </w:p>
    <w:p w14:paraId="144A310E" w14:textId="77777777"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lastRenderedPageBreak/>
        <w:t>СОДЕРЖАНИЕ ДОКУМЕНТАЦИИ ОБ АУКЦИОНЕ</w:t>
      </w:r>
    </w:p>
    <w:p w14:paraId="144A310F" w14:textId="77777777" w:rsidR="00C01D77" w:rsidRPr="00C01D77" w:rsidRDefault="00C01D77" w:rsidP="00C01D77">
      <w:pPr>
        <w:spacing w:after="0"/>
        <w:jc w:val="center"/>
        <w:rPr>
          <w:rFonts w:ascii="Times New Roman" w:hAnsi="Times New Roman" w:cs="Times New Roman"/>
          <w:sz w:val="24"/>
          <w:szCs w:val="24"/>
        </w:rPr>
      </w:pPr>
    </w:p>
    <w:p w14:paraId="144A3110" w14:textId="77777777" w:rsidR="00C01D77" w:rsidRPr="00C01D77" w:rsidRDefault="00C01D77" w:rsidP="00C01D77">
      <w:pPr>
        <w:spacing w:after="0"/>
        <w:jc w:val="center"/>
        <w:rPr>
          <w:rFonts w:ascii="Times New Roman" w:hAnsi="Times New Roman" w:cs="Times New Roman"/>
          <w:sz w:val="24"/>
          <w:szCs w:val="24"/>
        </w:rPr>
      </w:pPr>
    </w:p>
    <w:p w14:paraId="144A3111" w14:textId="77777777"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14:paraId="144A3113" w14:textId="77777777" w:rsidTr="004017A1">
        <w:tc>
          <w:tcPr>
            <w:tcW w:w="9571" w:type="dxa"/>
          </w:tcPr>
          <w:p w14:paraId="144A3112" w14:textId="77777777"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14:paraId="144A3115" w14:textId="77777777" w:rsidTr="004017A1">
        <w:tc>
          <w:tcPr>
            <w:tcW w:w="9571" w:type="dxa"/>
          </w:tcPr>
          <w:p w14:paraId="144A3114" w14:textId="77777777"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14:paraId="144A3117" w14:textId="77777777" w:rsidTr="004017A1">
        <w:tc>
          <w:tcPr>
            <w:tcW w:w="9571" w:type="dxa"/>
          </w:tcPr>
          <w:p w14:paraId="144A3116"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14:paraId="144A3119" w14:textId="77777777" w:rsidTr="004017A1">
        <w:tc>
          <w:tcPr>
            <w:tcW w:w="9571" w:type="dxa"/>
          </w:tcPr>
          <w:p w14:paraId="144A3118"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14:paraId="144A311B" w14:textId="77777777" w:rsidTr="004017A1">
        <w:tc>
          <w:tcPr>
            <w:tcW w:w="9571" w:type="dxa"/>
          </w:tcPr>
          <w:p w14:paraId="144A311A" w14:textId="77777777"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14:paraId="144A311D" w14:textId="77777777" w:rsidTr="004017A1">
        <w:tc>
          <w:tcPr>
            <w:tcW w:w="9571" w:type="dxa"/>
          </w:tcPr>
          <w:p w14:paraId="144A311C"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14:paraId="144A311F" w14:textId="77777777" w:rsidTr="004017A1">
        <w:tc>
          <w:tcPr>
            <w:tcW w:w="9571" w:type="dxa"/>
          </w:tcPr>
          <w:p w14:paraId="144A311E" w14:textId="77777777"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14:paraId="144A3121" w14:textId="77777777" w:rsidTr="004017A1">
        <w:tc>
          <w:tcPr>
            <w:tcW w:w="9571" w:type="dxa"/>
          </w:tcPr>
          <w:p w14:paraId="144A3120"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14:paraId="144A3123" w14:textId="77777777" w:rsidTr="004017A1">
        <w:tc>
          <w:tcPr>
            <w:tcW w:w="9571" w:type="dxa"/>
          </w:tcPr>
          <w:p w14:paraId="144A3122" w14:textId="77777777"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14:paraId="144A3125" w14:textId="77777777" w:rsidTr="004017A1">
        <w:tc>
          <w:tcPr>
            <w:tcW w:w="9571" w:type="dxa"/>
          </w:tcPr>
          <w:p w14:paraId="144A3124" w14:textId="77777777"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14:paraId="144A3127" w14:textId="77777777" w:rsidTr="004017A1">
        <w:tc>
          <w:tcPr>
            <w:tcW w:w="9571" w:type="dxa"/>
          </w:tcPr>
          <w:p w14:paraId="144A3126" w14:textId="77777777"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14:paraId="144A3129" w14:textId="77777777" w:rsidTr="004017A1">
        <w:tc>
          <w:tcPr>
            <w:tcW w:w="9571" w:type="dxa"/>
          </w:tcPr>
          <w:p w14:paraId="144A3128" w14:textId="77777777"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14:paraId="144A312B" w14:textId="77777777" w:rsidTr="004017A1">
        <w:tc>
          <w:tcPr>
            <w:tcW w:w="9571" w:type="dxa"/>
          </w:tcPr>
          <w:p w14:paraId="144A312A" w14:textId="77777777"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14:paraId="144A312D" w14:textId="77777777" w:rsidTr="004017A1">
        <w:tc>
          <w:tcPr>
            <w:tcW w:w="9571" w:type="dxa"/>
          </w:tcPr>
          <w:p w14:paraId="144A312C" w14:textId="77777777"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14:paraId="144A312F" w14:textId="77777777" w:rsidTr="004017A1">
        <w:tc>
          <w:tcPr>
            <w:tcW w:w="9571" w:type="dxa"/>
          </w:tcPr>
          <w:p w14:paraId="144A312E" w14:textId="77777777"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14:paraId="144A3131" w14:textId="77777777" w:rsidTr="004017A1">
        <w:tc>
          <w:tcPr>
            <w:tcW w:w="9571" w:type="dxa"/>
          </w:tcPr>
          <w:p w14:paraId="144A3130"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14:paraId="144A3133" w14:textId="77777777" w:rsidTr="004017A1">
        <w:tc>
          <w:tcPr>
            <w:tcW w:w="9571" w:type="dxa"/>
          </w:tcPr>
          <w:p w14:paraId="144A3132"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14:paraId="144A3135" w14:textId="77777777" w:rsidTr="004017A1">
        <w:tc>
          <w:tcPr>
            <w:tcW w:w="9571" w:type="dxa"/>
          </w:tcPr>
          <w:p w14:paraId="144A3134"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14:paraId="144A3137" w14:textId="77777777" w:rsidTr="004017A1">
        <w:tc>
          <w:tcPr>
            <w:tcW w:w="9571" w:type="dxa"/>
          </w:tcPr>
          <w:p w14:paraId="144A3136"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14:paraId="144A3139" w14:textId="77777777" w:rsidTr="004017A1">
        <w:tc>
          <w:tcPr>
            <w:tcW w:w="9571" w:type="dxa"/>
          </w:tcPr>
          <w:p w14:paraId="144A3138" w14:textId="77777777"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14:paraId="144A313A" w14:textId="77777777" w:rsidR="00C01D77" w:rsidRDefault="00C01D77" w:rsidP="0040542B">
      <w:pPr>
        <w:jc w:val="center"/>
        <w:rPr>
          <w:rFonts w:ascii="Times New Roman" w:hAnsi="Times New Roman" w:cs="Times New Roman"/>
          <w:sz w:val="24"/>
          <w:szCs w:val="24"/>
        </w:rPr>
      </w:pPr>
    </w:p>
    <w:p w14:paraId="144A313B" w14:textId="77777777" w:rsidR="00C01D77" w:rsidRDefault="00C01D77" w:rsidP="0040542B">
      <w:pPr>
        <w:jc w:val="center"/>
        <w:rPr>
          <w:rFonts w:ascii="Times New Roman" w:hAnsi="Times New Roman" w:cs="Times New Roman"/>
          <w:sz w:val="24"/>
          <w:szCs w:val="24"/>
        </w:rPr>
      </w:pPr>
    </w:p>
    <w:p w14:paraId="144A313C" w14:textId="77777777" w:rsidR="00C01D77" w:rsidRDefault="00C01D77" w:rsidP="0040542B">
      <w:pPr>
        <w:jc w:val="center"/>
        <w:rPr>
          <w:rFonts w:ascii="Times New Roman" w:hAnsi="Times New Roman" w:cs="Times New Roman"/>
          <w:sz w:val="24"/>
          <w:szCs w:val="24"/>
        </w:rPr>
      </w:pPr>
    </w:p>
    <w:p w14:paraId="144A313D" w14:textId="77777777" w:rsidR="00C01D77" w:rsidRDefault="00C01D77" w:rsidP="0040542B">
      <w:pPr>
        <w:jc w:val="center"/>
        <w:rPr>
          <w:rFonts w:ascii="Times New Roman" w:hAnsi="Times New Roman" w:cs="Times New Roman"/>
          <w:sz w:val="24"/>
          <w:szCs w:val="24"/>
        </w:rPr>
      </w:pPr>
    </w:p>
    <w:p w14:paraId="144A313E" w14:textId="77777777" w:rsidR="00C01D77" w:rsidRDefault="00C01D77" w:rsidP="0040542B">
      <w:pPr>
        <w:jc w:val="center"/>
        <w:rPr>
          <w:rFonts w:ascii="Times New Roman" w:hAnsi="Times New Roman" w:cs="Times New Roman"/>
          <w:sz w:val="24"/>
          <w:szCs w:val="24"/>
        </w:rPr>
      </w:pPr>
    </w:p>
    <w:p w14:paraId="144A313F" w14:textId="77777777" w:rsidR="00C01D77" w:rsidRDefault="00C01D77" w:rsidP="0040542B">
      <w:pPr>
        <w:jc w:val="center"/>
        <w:rPr>
          <w:rFonts w:ascii="Times New Roman" w:hAnsi="Times New Roman" w:cs="Times New Roman"/>
          <w:sz w:val="24"/>
          <w:szCs w:val="24"/>
        </w:rPr>
      </w:pPr>
    </w:p>
    <w:p w14:paraId="144A3140" w14:textId="77777777" w:rsidR="00C01D77" w:rsidRDefault="00C01D77" w:rsidP="0040542B">
      <w:pPr>
        <w:jc w:val="center"/>
        <w:rPr>
          <w:rFonts w:ascii="Times New Roman" w:hAnsi="Times New Roman" w:cs="Times New Roman"/>
          <w:sz w:val="24"/>
          <w:szCs w:val="24"/>
        </w:rPr>
      </w:pPr>
    </w:p>
    <w:p w14:paraId="144A3141" w14:textId="77777777" w:rsidR="00C01D77" w:rsidRDefault="00C01D77" w:rsidP="0040542B">
      <w:pPr>
        <w:jc w:val="center"/>
        <w:rPr>
          <w:rFonts w:ascii="Times New Roman" w:hAnsi="Times New Roman" w:cs="Times New Roman"/>
          <w:sz w:val="24"/>
          <w:szCs w:val="24"/>
        </w:rPr>
      </w:pPr>
    </w:p>
    <w:p w14:paraId="144A3142" w14:textId="77777777" w:rsidR="00C01D77" w:rsidRDefault="00C01D77" w:rsidP="0040542B">
      <w:pPr>
        <w:jc w:val="center"/>
        <w:rPr>
          <w:rFonts w:ascii="Times New Roman" w:hAnsi="Times New Roman" w:cs="Times New Roman"/>
          <w:sz w:val="24"/>
          <w:szCs w:val="24"/>
        </w:rPr>
      </w:pPr>
    </w:p>
    <w:p w14:paraId="144A3143" w14:textId="77777777" w:rsidR="00C01D77" w:rsidRDefault="00C01D77" w:rsidP="0040542B">
      <w:pPr>
        <w:jc w:val="center"/>
        <w:rPr>
          <w:rFonts w:ascii="Times New Roman" w:hAnsi="Times New Roman" w:cs="Times New Roman"/>
          <w:sz w:val="24"/>
          <w:szCs w:val="24"/>
        </w:rPr>
      </w:pPr>
    </w:p>
    <w:p w14:paraId="144A3144" w14:textId="77777777" w:rsidR="00C01D77" w:rsidRDefault="00C01D77" w:rsidP="0040542B">
      <w:pPr>
        <w:jc w:val="center"/>
        <w:rPr>
          <w:rFonts w:ascii="Times New Roman" w:hAnsi="Times New Roman" w:cs="Times New Roman"/>
          <w:sz w:val="24"/>
          <w:szCs w:val="24"/>
        </w:rPr>
      </w:pPr>
    </w:p>
    <w:p w14:paraId="144A3145" w14:textId="77777777" w:rsidR="00C01D77" w:rsidRDefault="00C01D77" w:rsidP="0040542B">
      <w:pPr>
        <w:jc w:val="center"/>
        <w:rPr>
          <w:rFonts w:ascii="Times New Roman" w:hAnsi="Times New Roman" w:cs="Times New Roman"/>
          <w:sz w:val="24"/>
          <w:szCs w:val="24"/>
        </w:rPr>
      </w:pPr>
    </w:p>
    <w:p w14:paraId="144A3146" w14:textId="77777777" w:rsidR="00C01D77" w:rsidRDefault="00C01D77" w:rsidP="0040542B">
      <w:pPr>
        <w:jc w:val="center"/>
        <w:rPr>
          <w:rFonts w:ascii="Times New Roman" w:hAnsi="Times New Roman" w:cs="Times New Roman"/>
          <w:sz w:val="24"/>
          <w:szCs w:val="24"/>
        </w:rPr>
      </w:pPr>
    </w:p>
    <w:p w14:paraId="144A3147" w14:textId="77777777" w:rsidR="00AD232F" w:rsidRDefault="00AD232F" w:rsidP="0040542B">
      <w:pPr>
        <w:jc w:val="center"/>
        <w:rPr>
          <w:rFonts w:ascii="Times New Roman" w:hAnsi="Times New Roman" w:cs="Times New Roman"/>
          <w:sz w:val="24"/>
          <w:szCs w:val="24"/>
        </w:rPr>
      </w:pPr>
    </w:p>
    <w:p w14:paraId="144A3148" w14:textId="77777777" w:rsidR="00C01D77" w:rsidRPr="0040542B" w:rsidRDefault="00C01D77" w:rsidP="000F69B4">
      <w:pPr>
        <w:rPr>
          <w:rFonts w:ascii="Times New Roman" w:hAnsi="Times New Roman" w:cs="Times New Roman"/>
          <w:sz w:val="24"/>
          <w:szCs w:val="24"/>
        </w:rPr>
      </w:pPr>
    </w:p>
    <w:p w14:paraId="4D568EDF" w14:textId="77777777" w:rsidR="00D8309F" w:rsidRDefault="00D8309F" w:rsidP="00D8309F">
      <w:pPr>
        <w:pStyle w:val="1"/>
        <w:spacing w:after="21"/>
        <w:ind w:left="0" w:firstLine="567"/>
        <w:rPr>
          <w:sz w:val="24"/>
          <w:szCs w:val="24"/>
        </w:rPr>
      </w:pPr>
      <w:r w:rsidRPr="00A01C4F">
        <w:rPr>
          <w:sz w:val="24"/>
          <w:szCs w:val="24"/>
        </w:rPr>
        <w:lastRenderedPageBreak/>
        <w:t xml:space="preserve">Часть </w:t>
      </w:r>
      <w:r w:rsidRPr="00A01C4F">
        <w:rPr>
          <w:sz w:val="24"/>
          <w:szCs w:val="24"/>
          <w:lang w:val="en-US"/>
        </w:rPr>
        <w:t>I</w:t>
      </w:r>
      <w:r w:rsidRPr="00A01C4F">
        <w:rPr>
          <w:sz w:val="24"/>
          <w:szCs w:val="24"/>
        </w:rPr>
        <w:t>. Общие условия проведения аукциона</w:t>
      </w:r>
    </w:p>
    <w:p w14:paraId="0CB3DD67" w14:textId="77777777" w:rsidR="00D8309F" w:rsidRPr="005803DE" w:rsidRDefault="00D8309F" w:rsidP="00D8309F">
      <w:pPr>
        <w:pStyle w:val="1"/>
        <w:spacing w:after="21"/>
        <w:ind w:left="0" w:firstLine="567"/>
        <w:rPr>
          <w:sz w:val="24"/>
          <w:szCs w:val="24"/>
        </w:rPr>
      </w:pPr>
      <w:r w:rsidRPr="005803DE">
        <w:rPr>
          <w:sz w:val="24"/>
          <w:szCs w:val="24"/>
        </w:rPr>
        <w:t xml:space="preserve">1. Правовое регулирование </w:t>
      </w:r>
    </w:p>
    <w:p w14:paraId="6B416A78" w14:textId="77777777" w:rsidR="00D8309F" w:rsidRPr="005803DE" w:rsidRDefault="00D8309F" w:rsidP="00D8309F">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14:paraId="479E6452" w14:textId="77777777" w:rsidR="00D8309F" w:rsidRPr="005803DE" w:rsidRDefault="00D8309F" w:rsidP="00D8309F">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14:paraId="227B78D4" w14:textId="77777777" w:rsidR="00D8309F" w:rsidRPr="007F0C45" w:rsidRDefault="00D8309F" w:rsidP="00D8309F">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14:paraId="75D72B17" w14:textId="77777777" w:rsidR="00D8309F" w:rsidRPr="005803DE" w:rsidRDefault="00D8309F" w:rsidP="00D8309F">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14:paraId="5A9CF589" w14:textId="77777777" w:rsidR="00D8309F" w:rsidRPr="005803DE" w:rsidRDefault="00D8309F" w:rsidP="00D8309F">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Pr>
          <w:rFonts w:ascii="Times New Roman" w:hAnsi="Times New Roman" w:cs="Times New Roman"/>
          <w:sz w:val="24"/>
          <w:szCs w:val="24"/>
        </w:rPr>
        <w:t xml:space="preserve"> 20</w:t>
      </w:r>
      <w:r w:rsidRPr="005803DE">
        <w:rPr>
          <w:rFonts w:ascii="Times New Roman" w:hAnsi="Times New Roman" w:cs="Times New Roman"/>
          <w:sz w:val="24"/>
          <w:szCs w:val="24"/>
        </w:rPr>
        <w:t>.</w:t>
      </w:r>
      <w:r>
        <w:rPr>
          <w:rFonts w:ascii="Times New Roman" w:hAnsi="Times New Roman" w:cs="Times New Roman"/>
          <w:sz w:val="24"/>
          <w:szCs w:val="24"/>
        </w:rPr>
        <w:t>08</w:t>
      </w:r>
      <w:r w:rsidRPr="005803DE">
        <w:rPr>
          <w:rFonts w:ascii="Times New Roman" w:hAnsi="Times New Roman" w:cs="Times New Roman"/>
          <w:sz w:val="24"/>
          <w:szCs w:val="24"/>
        </w:rPr>
        <w:t>.2</w:t>
      </w:r>
      <w:r>
        <w:rPr>
          <w:rFonts w:ascii="Times New Roman" w:hAnsi="Times New Roman" w:cs="Times New Roman"/>
          <w:sz w:val="24"/>
          <w:szCs w:val="24"/>
        </w:rPr>
        <w:t>1</w:t>
      </w:r>
      <w:r w:rsidRPr="005803DE">
        <w:rPr>
          <w:rFonts w:ascii="Times New Roman" w:hAnsi="Times New Roman" w:cs="Times New Roman"/>
          <w:sz w:val="24"/>
          <w:szCs w:val="24"/>
        </w:rPr>
        <w:t>г. №</w:t>
      </w:r>
      <w:r>
        <w:rPr>
          <w:rFonts w:ascii="Times New Roman" w:hAnsi="Times New Roman" w:cs="Times New Roman"/>
          <w:sz w:val="24"/>
          <w:szCs w:val="24"/>
        </w:rPr>
        <w:t xml:space="preserve">721-Р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14:paraId="144A3150" w14:textId="639F9507" w:rsidR="00BC621E" w:rsidRPr="005803DE" w:rsidRDefault="00D8309F" w:rsidP="00D8309F">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иными нормативными правовыми актами.</w:t>
      </w:r>
      <w:r w:rsidR="00285C03" w:rsidRPr="005803DE">
        <w:rPr>
          <w:rFonts w:ascii="Times New Roman" w:eastAsia="Times New Roman" w:hAnsi="Times New Roman" w:cs="Times New Roman"/>
          <w:sz w:val="24"/>
          <w:szCs w:val="24"/>
        </w:rPr>
        <w:t xml:space="preserve"> </w:t>
      </w:r>
    </w:p>
    <w:p w14:paraId="144A3151" w14:textId="77777777"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14:paraId="144A3152"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отказе  проведения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14:paraId="144A3157" w14:textId="77777777" w:rsidTr="00EA26D2">
        <w:trPr>
          <w:trHeight w:val="1116"/>
        </w:trPr>
        <w:tc>
          <w:tcPr>
            <w:tcW w:w="11005" w:type="dxa"/>
          </w:tcPr>
          <w:p w14:paraId="144A3154" w14:textId="77777777"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14:paraId="144A3155" w14:textId="4299E490"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ул. Гиляровского, д.</w:t>
            </w:r>
            <w:r w:rsidR="00D54FB7">
              <w:rPr>
                <w:rFonts w:ascii="Times New Roman" w:hAnsi="Times New Roman" w:cs="Times New Roman"/>
                <w:sz w:val="24"/>
                <w:szCs w:val="24"/>
              </w:rPr>
              <w:t xml:space="preserve"> </w:t>
            </w:r>
            <w:r w:rsidR="00A33A8E">
              <w:rPr>
                <w:rFonts w:ascii="Times New Roman" w:hAnsi="Times New Roman" w:cs="Times New Roman"/>
                <w:sz w:val="24"/>
                <w:szCs w:val="24"/>
              </w:rPr>
              <w:t xml:space="preserve">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00D54FB7">
              <w:rPr>
                <w:rFonts w:ascii="Times New Roman" w:hAnsi="Times New Roman" w:cs="Times New Roman"/>
                <w:color w:val="282828"/>
                <w:sz w:val="24"/>
                <w:szCs w:val="24"/>
                <w:shd w:val="clear" w:color="auto" w:fill="FFFFFF"/>
              </w:rPr>
              <w:t>.</w:t>
            </w:r>
            <w:r w:rsidRPr="005803DE">
              <w:rPr>
                <w:rFonts w:ascii="Times New Roman" w:eastAsia="Times New Roman" w:hAnsi="Times New Roman" w:cs="Times New Roman"/>
                <w:sz w:val="24"/>
                <w:szCs w:val="24"/>
              </w:rPr>
              <w:t xml:space="preserve"> </w:t>
            </w:r>
          </w:p>
          <w:p w14:paraId="144A3156" w14:textId="77777777"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14:paraId="144A3158" w14:textId="77777777"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реквизиты:  </w:t>
      </w:r>
      <w:r w:rsidRPr="00B81BBC">
        <w:rPr>
          <w:rFonts w:ascii="Times New Roman" w:eastAsia="Times New Roman" w:hAnsi="Times New Roman" w:cs="Times New Roman"/>
          <w:sz w:val="24"/>
          <w:szCs w:val="24"/>
        </w:rPr>
        <w:t>Получатель: УФК по Московской област</w:t>
      </w:r>
      <w:r>
        <w:rPr>
          <w:rFonts w:ascii="Times New Roman" w:eastAsia="Times New Roman" w:hAnsi="Times New Roman" w:cs="Times New Roman"/>
          <w:sz w:val="24"/>
          <w:szCs w:val="24"/>
        </w:rPr>
        <w:t xml:space="preserve">и (ТУ Росимущества в Московской </w:t>
      </w:r>
      <w:r w:rsidRPr="00B81BBC">
        <w:rPr>
          <w:rFonts w:ascii="Times New Roman" w:eastAsia="Times New Roman" w:hAnsi="Times New Roman" w:cs="Times New Roman"/>
          <w:sz w:val="24"/>
          <w:szCs w:val="24"/>
        </w:rPr>
        <w:t>области л/сч 04481А18500)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14:paraId="144A3159" w14:textId="77777777"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5A"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14:paraId="144A315B" w14:textId="77777777"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14:paraId="144A315C" w14:textId="77777777"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14:paraId="144A315E" w14:textId="09D00CD9" w:rsidR="0098693E" w:rsidRPr="005803DE" w:rsidRDefault="00285C03" w:rsidP="005803DE">
      <w:pPr>
        <w:spacing w:after="26"/>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5F" w14:textId="77777777"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«Лекс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14:paraId="144A3160" w14:textId="77777777"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5803DE">
        <w:rPr>
          <w:rFonts w:ascii="Times New Roman" w:hAnsi="Times New Roman" w:cs="Times New Roman"/>
          <w:sz w:val="24"/>
          <w:szCs w:val="24"/>
          <w:highlight w:val="white"/>
        </w:rPr>
        <w:t xml:space="preserve">,  e-mail: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14:paraId="144A3161" w14:textId="77777777"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62" w14:textId="50F02D3B"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 xml:space="preserve">юридическое лицо, зарегистрированное </w:t>
      </w:r>
      <w:r w:rsidR="00B219EC">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color w:val="auto"/>
          <w:sz w:val="24"/>
          <w:szCs w:val="24"/>
        </w:rPr>
        <w:t>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14:paraId="144A3163" w14:textId="77777777"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14:paraId="144A3165" w14:textId="06EDFEEA" w:rsidR="00BC621E" w:rsidRPr="005803DE" w:rsidRDefault="00285C03" w:rsidP="00880692">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14:paraId="144A3167" w14:textId="03D74923" w:rsidR="00BC621E" w:rsidRPr="005803DE" w:rsidRDefault="00285C03" w:rsidP="00880692">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14:paraId="144A3169" w14:textId="3C163026" w:rsidR="00BC621E" w:rsidRPr="005803DE" w:rsidRDefault="00D54FB7" w:rsidP="00880692">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О</w:t>
      </w:r>
      <w:r w:rsidR="003E56F4">
        <w:rPr>
          <w:rFonts w:ascii="Times New Roman" w:eastAsia="Times New Roman" w:hAnsi="Times New Roman" w:cs="Times New Roman"/>
          <w:b/>
          <w:sz w:val="24"/>
          <w:szCs w:val="24"/>
        </w:rPr>
        <w:t>бъект недвижимого имущества, находящи</w:t>
      </w:r>
      <w:r>
        <w:rPr>
          <w:rFonts w:ascii="Times New Roman" w:eastAsia="Times New Roman" w:hAnsi="Times New Roman" w:cs="Times New Roman"/>
          <w:b/>
          <w:sz w:val="24"/>
          <w:szCs w:val="24"/>
        </w:rPr>
        <w:t>й</w:t>
      </w:r>
      <w:r w:rsidR="003E56F4">
        <w:rPr>
          <w:rFonts w:ascii="Times New Roman" w:eastAsia="Times New Roman" w:hAnsi="Times New Roman" w:cs="Times New Roman"/>
          <w:b/>
          <w:sz w:val="24"/>
          <w:szCs w:val="24"/>
        </w:rPr>
        <w:t>ся в федеральной собственности</w:t>
      </w:r>
      <w:r w:rsidR="00285C03" w:rsidRPr="005803DE">
        <w:rPr>
          <w:rFonts w:ascii="Times New Roman" w:eastAsia="Times New Roman" w:hAnsi="Times New Roman" w:cs="Times New Roman"/>
          <w:b/>
          <w:sz w:val="24"/>
          <w:szCs w:val="24"/>
        </w:rPr>
        <w:t xml:space="preserve"> </w:t>
      </w:r>
    </w:p>
    <w:p w14:paraId="144A316A" w14:textId="29040748"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D54FB7">
        <w:rPr>
          <w:rFonts w:ascii="Times New Roman" w:eastAsia="Times New Roman" w:hAnsi="Times New Roman" w:cs="Times New Roman"/>
          <w:sz w:val="24"/>
          <w:szCs w:val="24"/>
        </w:rPr>
        <w:t>О</w:t>
      </w:r>
      <w:r w:rsidR="005803DE">
        <w:rPr>
          <w:rFonts w:ascii="Times New Roman" w:eastAsia="Times New Roman" w:hAnsi="Times New Roman" w:cs="Times New Roman"/>
          <w:sz w:val="24"/>
          <w:szCs w:val="24"/>
        </w:rPr>
        <w:t>бъект недвижимого имущества, находящи</w:t>
      </w:r>
      <w:r w:rsidR="00D54FB7">
        <w:rPr>
          <w:rFonts w:ascii="Times New Roman" w:eastAsia="Times New Roman" w:hAnsi="Times New Roman" w:cs="Times New Roman"/>
          <w:sz w:val="24"/>
          <w:szCs w:val="24"/>
        </w:rPr>
        <w:t>й</w:t>
      </w:r>
      <w:r w:rsidR="005803DE">
        <w:rPr>
          <w:rFonts w:ascii="Times New Roman" w:eastAsia="Times New Roman" w:hAnsi="Times New Roman" w:cs="Times New Roman"/>
          <w:sz w:val="24"/>
          <w:szCs w:val="24"/>
        </w:rPr>
        <w:t>ся</w:t>
      </w:r>
      <w:r w:rsidR="00B219EC">
        <w:rPr>
          <w:rFonts w:ascii="Times New Roman" w:eastAsia="Times New Roman" w:hAnsi="Times New Roman" w:cs="Times New Roman"/>
          <w:sz w:val="24"/>
          <w:szCs w:val="24"/>
        </w:rPr>
        <w:t xml:space="preserve">                  </w:t>
      </w:r>
      <w:r w:rsidR="005803DE">
        <w:rPr>
          <w:rFonts w:ascii="Times New Roman" w:eastAsia="Times New Roman" w:hAnsi="Times New Roman" w:cs="Times New Roman"/>
          <w:sz w:val="24"/>
          <w:szCs w:val="24"/>
        </w:rPr>
        <w:t xml:space="preserve">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едеральной собственности</w:t>
      </w:r>
      <w:r w:rsidR="003E56F4">
        <w:rPr>
          <w:rFonts w:ascii="Times New Roman" w:eastAsia="Times New Roman" w:hAnsi="Times New Roman" w:cs="Times New Roman"/>
          <w:sz w:val="24"/>
          <w:szCs w:val="24"/>
        </w:rPr>
        <w:t>,</w:t>
      </w:r>
      <w:r w:rsidR="005803DE">
        <w:rPr>
          <w:rFonts w:ascii="Times New Roman" w:eastAsia="Times New Roman" w:hAnsi="Times New Roman" w:cs="Times New Roman"/>
          <w:sz w:val="24"/>
          <w:szCs w:val="24"/>
        </w:rPr>
        <w:t xml:space="preserve"> составляющи</w:t>
      </w:r>
      <w:r w:rsidR="00D54FB7">
        <w:rPr>
          <w:rFonts w:ascii="Times New Roman" w:eastAsia="Times New Roman" w:hAnsi="Times New Roman" w:cs="Times New Roman"/>
          <w:sz w:val="24"/>
          <w:szCs w:val="24"/>
        </w:rPr>
        <w:t>й</w:t>
      </w:r>
      <w:r w:rsidR="005803DE">
        <w:rPr>
          <w:rFonts w:ascii="Times New Roman" w:eastAsia="Times New Roman" w:hAnsi="Times New Roman" w:cs="Times New Roman"/>
          <w:sz w:val="24"/>
          <w:szCs w:val="24"/>
        </w:rPr>
        <w:t xml:space="preserve"> </w:t>
      </w:r>
      <w:r w:rsidR="00D54FB7">
        <w:rPr>
          <w:rFonts w:ascii="Times New Roman" w:eastAsia="Times New Roman" w:hAnsi="Times New Roman" w:cs="Times New Roman"/>
          <w:sz w:val="24"/>
          <w:szCs w:val="24"/>
        </w:rPr>
        <w:t>имущество государственной к</w:t>
      </w:r>
      <w:r w:rsidR="005803DE">
        <w:rPr>
          <w:rFonts w:ascii="Times New Roman" w:eastAsia="Times New Roman" w:hAnsi="Times New Roman" w:cs="Times New Roman"/>
          <w:sz w:val="24"/>
          <w:szCs w:val="24"/>
        </w:rPr>
        <w:t>азн</w:t>
      </w:r>
      <w:r w:rsidR="00D54FB7">
        <w:rPr>
          <w:rFonts w:ascii="Times New Roman" w:eastAsia="Times New Roman" w:hAnsi="Times New Roman" w:cs="Times New Roman"/>
          <w:sz w:val="24"/>
          <w:szCs w:val="24"/>
        </w:rPr>
        <w:t>ы</w:t>
      </w:r>
      <w:r w:rsidR="005803DE">
        <w:rPr>
          <w:rFonts w:ascii="Times New Roman" w:eastAsia="Times New Roman" w:hAnsi="Times New Roman" w:cs="Times New Roman"/>
          <w:sz w:val="24"/>
          <w:szCs w:val="24"/>
        </w:rPr>
        <w:t xml:space="preserve"> Российской Федерации. </w:t>
      </w:r>
    </w:p>
    <w:p w14:paraId="144A316B" w14:textId="304B9867"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880692">
        <w:rPr>
          <w:rFonts w:ascii="Times New Roman" w:eastAsia="Times New Roman" w:hAnsi="Times New Roman" w:cs="Times New Roman"/>
          <w:color w:val="auto"/>
          <w:sz w:val="24"/>
          <w:szCs w:val="24"/>
        </w:rPr>
        <w:t>туристическое обслуживание</w:t>
      </w:r>
      <w:r w:rsidR="00D54FB7">
        <w:rPr>
          <w:rFonts w:ascii="Times New Roman" w:eastAsia="Times New Roman" w:hAnsi="Times New Roman" w:cs="Times New Roman"/>
          <w:color w:val="auto"/>
          <w:sz w:val="24"/>
          <w:szCs w:val="24"/>
        </w:rPr>
        <w:t>.</w:t>
      </w:r>
      <w:r w:rsidRPr="005803DE">
        <w:rPr>
          <w:rFonts w:ascii="Times New Roman" w:eastAsia="Times New Roman" w:hAnsi="Times New Roman" w:cs="Times New Roman"/>
          <w:b/>
          <w:color w:val="auto"/>
          <w:sz w:val="24"/>
          <w:szCs w:val="24"/>
        </w:rPr>
        <w:t xml:space="preserve"> </w:t>
      </w:r>
    </w:p>
    <w:p w14:paraId="144A316C" w14:textId="01F5CE17" w:rsidR="00A92E44" w:rsidRDefault="00285C03" w:rsidP="00A92E44">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00880692" w:rsidRPr="00880692">
        <w:rPr>
          <w:rFonts w:ascii="Times New Roman" w:hAnsi="Times New Roman" w:cs="Times New Roman"/>
          <w:sz w:val="24"/>
          <w:szCs w:val="24"/>
        </w:rPr>
        <w:t>Московская область, Наро-Фоминский район, г. Верея</w:t>
      </w:r>
      <w:r w:rsidR="00D8309F">
        <w:rPr>
          <w:rFonts w:ascii="Times New Roman" w:hAnsi="Times New Roman" w:cs="Times New Roman"/>
          <w:sz w:val="24"/>
          <w:szCs w:val="24"/>
        </w:rPr>
        <w:t>,</w:t>
      </w:r>
      <w:r w:rsidR="00880692" w:rsidRPr="00880692">
        <w:rPr>
          <w:rFonts w:ascii="Times New Roman" w:hAnsi="Times New Roman" w:cs="Times New Roman"/>
          <w:sz w:val="24"/>
          <w:szCs w:val="24"/>
        </w:rPr>
        <w:t xml:space="preserve"> Детский городок «Восток-2», пер. Живописный, д. 2</w:t>
      </w:r>
      <w:r w:rsidR="000F69B4">
        <w:rPr>
          <w:rFonts w:ascii="Times New Roman" w:hAnsi="Times New Roman" w:cs="Times New Roman"/>
          <w:sz w:val="24"/>
          <w:szCs w:val="24"/>
        </w:rPr>
        <w:t>.</w:t>
      </w:r>
    </w:p>
    <w:p w14:paraId="144A316D" w14:textId="4CDBD342" w:rsidR="00A8202F" w:rsidRPr="00A8202F" w:rsidRDefault="00A8202F" w:rsidP="00A92E44">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имущества, передаваемого в аренду:</w:t>
      </w:r>
    </w:p>
    <w:tbl>
      <w:tblPr>
        <w:tblW w:w="10206" w:type="dxa"/>
        <w:jc w:val="center"/>
        <w:tblLook w:val="0000" w:firstRow="0" w:lastRow="0" w:firstColumn="0" w:lastColumn="0" w:noHBand="0" w:noVBand="0"/>
      </w:tblPr>
      <w:tblGrid>
        <w:gridCol w:w="832"/>
        <w:gridCol w:w="2133"/>
        <w:gridCol w:w="2549"/>
        <w:gridCol w:w="2549"/>
        <w:gridCol w:w="2143"/>
      </w:tblGrid>
      <w:tr w:rsidR="00880692" w:rsidRPr="00880692" w14:paraId="1BE0BE0B" w14:textId="77777777" w:rsidTr="00880692">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14:paraId="411C6D24" w14:textId="77777777" w:rsidR="00880692" w:rsidRPr="00880692" w:rsidRDefault="00880692" w:rsidP="00880692">
            <w:pPr>
              <w:rPr>
                <w:rFonts w:ascii="Times New Roman" w:hAnsi="Times New Roman" w:cs="Times New Roman"/>
                <w:b/>
                <w:bCs/>
                <w:sz w:val="24"/>
                <w:szCs w:val="24"/>
              </w:rPr>
            </w:pPr>
            <w:r w:rsidRPr="00880692">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14:paraId="7A93E7E0" w14:textId="77777777" w:rsidR="00880692" w:rsidRPr="00880692" w:rsidRDefault="00880692" w:rsidP="00880692">
            <w:pPr>
              <w:rPr>
                <w:rFonts w:ascii="Times New Roman" w:hAnsi="Times New Roman" w:cs="Times New Roman"/>
                <w:b/>
                <w:bCs/>
                <w:color w:val="auto"/>
                <w:sz w:val="24"/>
                <w:szCs w:val="24"/>
              </w:rPr>
            </w:pPr>
            <w:r w:rsidRPr="00880692">
              <w:rPr>
                <w:rFonts w:ascii="Times New Roman" w:hAnsi="Times New Roman" w:cs="Times New Roman"/>
                <w:b/>
                <w:bCs/>
                <w:color w:val="auto"/>
                <w:sz w:val="24"/>
                <w:szCs w:val="24"/>
              </w:rPr>
              <w:t>Наименование объекта оценки</w:t>
            </w:r>
          </w:p>
        </w:tc>
        <w:tc>
          <w:tcPr>
            <w:tcW w:w="1249" w:type="pct"/>
            <w:tcBorders>
              <w:top w:val="single" w:sz="4" w:space="0" w:color="auto"/>
              <w:left w:val="nil"/>
              <w:bottom w:val="single" w:sz="4" w:space="0" w:color="auto"/>
              <w:right w:val="single" w:sz="4" w:space="0" w:color="auto"/>
            </w:tcBorders>
            <w:shd w:val="clear" w:color="auto" w:fill="808080"/>
            <w:vAlign w:val="center"/>
          </w:tcPr>
          <w:p w14:paraId="17336880" w14:textId="77777777" w:rsidR="00880692" w:rsidRPr="00880692" w:rsidRDefault="00880692" w:rsidP="00880692">
            <w:pPr>
              <w:rPr>
                <w:rFonts w:ascii="Times New Roman" w:hAnsi="Times New Roman" w:cs="Times New Roman"/>
                <w:b/>
                <w:bCs/>
                <w:color w:val="auto"/>
                <w:sz w:val="24"/>
                <w:szCs w:val="24"/>
              </w:rPr>
            </w:pPr>
            <w:r w:rsidRPr="00880692">
              <w:rPr>
                <w:rFonts w:ascii="Times New Roman" w:hAnsi="Times New Roman" w:cs="Times New Roman"/>
                <w:b/>
                <w:bCs/>
                <w:color w:val="auto"/>
                <w:sz w:val="24"/>
                <w:szCs w:val="24"/>
              </w:rPr>
              <w:t>Кадастровые номера</w:t>
            </w:r>
          </w:p>
        </w:tc>
        <w:tc>
          <w:tcPr>
            <w:tcW w:w="1249" w:type="pct"/>
            <w:tcBorders>
              <w:top w:val="single" w:sz="4" w:space="0" w:color="auto"/>
              <w:left w:val="nil"/>
              <w:bottom w:val="single" w:sz="4" w:space="0" w:color="auto"/>
              <w:right w:val="single" w:sz="4" w:space="0" w:color="auto"/>
            </w:tcBorders>
            <w:shd w:val="clear" w:color="auto" w:fill="808080"/>
            <w:vAlign w:val="center"/>
          </w:tcPr>
          <w:p w14:paraId="2A3CAE2C" w14:textId="77777777" w:rsidR="00880692" w:rsidRPr="00880692" w:rsidRDefault="00880692" w:rsidP="00880692">
            <w:pPr>
              <w:jc w:val="center"/>
              <w:rPr>
                <w:rFonts w:ascii="Times New Roman" w:hAnsi="Times New Roman" w:cs="Times New Roman"/>
                <w:b/>
                <w:bCs/>
                <w:color w:val="auto"/>
                <w:sz w:val="24"/>
                <w:szCs w:val="24"/>
              </w:rPr>
            </w:pPr>
            <w:r w:rsidRPr="00880692">
              <w:rPr>
                <w:rFonts w:ascii="Times New Roman" w:hAnsi="Times New Roman" w:cs="Times New Roman"/>
                <w:b/>
                <w:bCs/>
                <w:color w:val="auto"/>
                <w:sz w:val="24"/>
                <w:szCs w:val="24"/>
              </w:rPr>
              <w:t>Адрес</w:t>
            </w:r>
          </w:p>
        </w:tc>
        <w:tc>
          <w:tcPr>
            <w:tcW w:w="1051" w:type="pct"/>
            <w:tcBorders>
              <w:top w:val="single" w:sz="4" w:space="0" w:color="auto"/>
              <w:left w:val="nil"/>
              <w:bottom w:val="single" w:sz="4" w:space="0" w:color="auto"/>
              <w:right w:val="single" w:sz="4" w:space="0" w:color="auto"/>
            </w:tcBorders>
            <w:shd w:val="clear" w:color="auto" w:fill="808080"/>
            <w:vAlign w:val="center"/>
          </w:tcPr>
          <w:p w14:paraId="74F2A63F" w14:textId="77777777" w:rsidR="00880692" w:rsidRPr="00880692" w:rsidRDefault="00880692" w:rsidP="00880692">
            <w:pPr>
              <w:jc w:val="center"/>
              <w:rPr>
                <w:rFonts w:ascii="Times New Roman" w:hAnsi="Times New Roman" w:cs="Times New Roman"/>
                <w:b/>
                <w:bCs/>
                <w:color w:val="auto"/>
                <w:sz w:val="24"/>
                <w:szCs w:val="24"/>
              </w:rPr>
            </w:pPr>
            <w:r w:rsidRPr="00880692">
              <w:rPr>
                <w:rFonts w:ascii="Times New Roman" w:hAnsi="Times New Roman" w:cs="Times New Roman"/>
                <w:b/>
                <w:bCs/>
                <w:color w:val="auto"/>
                <w:sz w:val="24"/>
                <w:szCs w:val="24"/>
              </w:rPr>
              <w:t>Площадь</w:t>
            </w:r>
          </w:p>
        </w:tc>
      </w:tr>
      <w:tr w:rsidR="00880692" w:rsidRPr="00880692" w14:paraId="4C0405C8" w14:textId="77777777" w:rsidTr="00880692">
        <w:trPr>
          <w:trHeight w:val="20"/>
          <w:tblHeader/>
          <w:jc w:val="center"/>
        </w:trPr>
        <w:tc>
          <w:tcPr>
            <w:tcW w:w="407" w:type="pct"/>
            <w:tcBorders>
              <w:top w:val="nil"/>
              <w:left w:val="single" w:sz="4" w:space="0" w:color="auto"/>
              <w:bottom w:val="single" w:sz="4" w:space="0" w:color="auto"/>
              <w:right w:val="single" w:sz="4" w:space="0" w:color="auto"/>
            </w:tcBorders>
            <w:shd w:val="clear" w:color="auto" w:fill="auto"/>
            <w:vAlign w:val="center"/>
          </w:tcPr>
          <w:p w14:paraId="17E768EA" w14:textId="77777777" w:rsidR="00880692" w:rsidRPr="00880692" w:rsidRDefault="00880692" w:rsidP="00880692">
            <w:pPr>
              <w:rPr>
                <w:rFonts w:ascii="Times New Roman" w:hAnsi="Times New Roman" w:cs="Times New Roman"/>
                <w:sz w:val="24"/>
                <w:szCs w:val="24"/>
              </w:rPr>
            </w:pPr>
            <w:r w:rsidRPr="00880692">
              <w:rPr>
                <w:rFonts w:ascii="Times New Roman" w:hAnsi="Times New Roman" w:cs="Times New Roman"/>
                <w:sz w:val="24"/>
                <w:szCs w:val="24"/>
              </w:rPr>
              <w:t>1</w:t>
            </w:r>
          </w:p>
        </w:tc>
        <w:tc>
          <w:tcPr>
            <w:tcW w:w="1045" w:type="pct"/>
            <w:tcBorders>
              <w:top w:val="nil"/>
              <w:left w:val="nil"/>
              <w:bottom w:val="single" w:sz="4" w:space="0" w:color="auto"/>
              <w:right w:val="single" w:sz="4" w:space="0" w:color="auto"/>
            </w:tcBorders>
            <w:shd w:val="clear" w:color="auto" w:fill="auto"/>
            <w:vAlign w:val="center"/>
          </w:tcPr>
          <w:p w14:paraId="23B0A656" w14:textId="77777777" w:rsidR="00880692" w:rsidRPr="00880692" w:rsidRDefault="00880692" w:rsidP="00880692">
            <w:pPr>
              <w:rPr>
                <w:rFonts w:ascii="Times New Roman" w:hAnsi="Times New Roman" w:cs="Times New Roman"/>
                <w:sz w:val="24"/>
                <w:szCs w:val="24"/>
              </w:rPr>
            </w:pPr>
            <w:r w:rsidRPr="00880692">
              <w:rPr>
                <w:rFonts w:ascii="Times New Roman" w:hAnsi="Times New Roman" w:cs="Times New Roman"/>
                <w:sz w:val="24"/>
                <w:szCs w:val="24"/>
              </w:rPr>
              <w:t>Нежилые здание</w:t>
            </w:r>
          </w:p>
        </w:tc>
        <w:tc>
          <w:tcPr>
            <w:tcW w:w="1249" w:type="pct"/>
            <w:tcBorders>
              <w:top w:val="single" w:sz="4" w:space="0" w:color="auto"/>
              <w:left w:val="nil"/>
              <w:bottom w:val="single" w:sz="4" w:space="0" w:color="auto"/>
              <w:right w:val="single" w:sz="4" w:space="0" w:color="auto"/>
            </w:tcBorders>
            <w:shd w:val="clear" w:color="auto" w:fill="auto"/>
            <w:vAlign w:val="center"/>
          </w:tcPr>
          <w:p w14:paraId="4AE9F61A"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50:26:0000000:23346</w:t>
            </w:r>
          </w:p>
          <w:p w14:paraId="0C931A84"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50:26:0000000:23348</w:t>
            </w:r>
          </w:p>
          <w:p w14:paraId="026CEFFB"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50:26:0000000:23369</w:t>
            </w:r>
          </w:p>
          <w:p w14:paraId="283F223D"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50:26:00000000:23285</w:t>
            </w:r>
          </w:p>
          <w:p w14:paraId="19113E87"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50:26:0000000:23267</w:t>
            </w:r>
          </w:p>
          <w:p w14:paraId="45988CA5"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50:26:000000:23332</w:t>
            </w:r>
          </w:p>
          <w:p w14:paraId="08587A59"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50:26:0000000:23304</w:t>
            </w:r>
          </w:p>
          <w:p w14:paraId="455A6B18"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50:26:0000000:23301</w:t>
            </w:r>
          </w:p>
          <w:p w14:paraId="38CB4B7D"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50:26:0000000:23270</w:t>
            </w:r>
          </w:p>
          <w:p w14:paraId="6A1BD718"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50:26:0000000:23373</w:t>
            </w:r>
          </w:p>
          <w:p w14:paraId="4917A802"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50:26:0000000:23325</w:t>
            </w:r>
          </w:p>
          <w:p w14:paraId="2B952AF8"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50:26:0000000:23296</w:t>
            </w:r>
          </w:p>
          <w:p w14:paraId="149E488F"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50:26:0000000:23351</w:t>
            </w:r>
          </w:p>
          <w:p w14:paraId="17524EF9"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50:26:0000000:23306</w:t>
            </w:r>
          </w:p>
          <w:p w14:paraId="4BAC62B3"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50:26:0000000:23302</w:t>
            </w:r>
          </w:p>
          <w:p w14:paraId="2F53485E"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50:26:0000000:23364</w:t>
            </w:r>
          </w:p>
          <w:p w14:paraId="290C01BC"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50:26:0000000:23371</w:t>
            </w:r>
          </w:p>
          <w:p w14:paraId="4CAB5CFE"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50:26:0000000:23330</w:t>
            </w:r>
          </w:p>
          <w:p w14:paraId="651B51FD"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50:26:0000000:23323</w:t>
            </w:r>
          </w:p>
          <w:p w14:paraId="64254F51"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50:26:0000000:23278</w:t>
            </w:r>
          </w:p>
          <w:p w14:paraId="0660D2A9"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50:26:0000000:23352</w:t>
            </w:r>
          </w:p>
          <w:p w14:paraId="4B7E5704"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50:26:0000000:23312</w:t>
            </w:r>
          </w:p>
          <w:p w14:paraId="48DD0214"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50:26:0000000:23280</w:t>
            </w:r>
          </w:p>
        </w:tc>
        <w:tc>
          <w:tcPr>
            <w:tcW w:w="1249" w:type="pct"/>
            <w:vMerge w:val="restart"/>
            <w:tcBorders>
              <w:top w:val="single" w:sz="4" w:space="0" w:color="auto"/>
              <w:left w:val="single" w:sz="4" w:space="0" w:color="auto"/>
              <w:right w:val="single" w:sz="4" w:space="0" w:color="auto"/>
            </w:tcBorders>
            <w:shd w:val="clear" w:color="auto" w:fill="auto"/>
            <w:vAlign w:val="center"/>
          </w:tcPr>
          <w:p w14:paraId="61A599FF" w14:textId="77777777" w:rsidR="00880692" w:rsidRPr="00880692" w:rsidRDefault="00880692" w:rsidP="00880692">
            <w:pPr>
              <w:spacing w:after="0" w:line="240" w:lineRule="auto"/>
              <w:ind w:left="51" w:firstLine="61"/>
              <w:jc w:val="center"/>
              <w:rPr>
                <w:rFonts w:ascii="Times New Roman" w:hAnsi="Times New Roman" w:cs="Times New Roman"/>
                <w:sz w:val="24"/>
                <w:szCs w:val="24"/>
              </w:rPr>
            </w:pPr>
            <w:r w:rsidRPr="00880692">
              <w:rPr>
                <w:rFonts w:ascii="Times New Roman" w:hAnsi="Times New Roman" w:cs="Times New Roman"/>
                <w:sz w:val="24"/>
                <w:szCs w:val="24"/>
              </w:rPr>
              <w:t>Московская область, Наро-Фоминский район, г. Верея Детский городок «Восток-2», пер. Живописный, д. 2</w:t>
            </w:r>
          </w:p>
          <w:p w14:paraId="2911B896" w14:textId="77777777" w:rsidR="00880692" w:rsidRPr="00880692" w:rsidRDefault="00880692" w:rsidP="00880692">
            <w:pPr>
              <w:spacing w:after="0" w:line="240" w:lineRule="auto"/>
              <w:ind w:left="51" w:firstLine="61"/>
              <w:jc w:val="center"/>
              <w:rPr>
                <w:rFonts w:ascii="Times New Roman" w:hAnsi="Times New Roman" w:cs="Times New Roman"/>
                <w:sz w:val="24"/>
                <w:szCs w:val="24"/>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27E30A04" w14:textId="77777777" w:rsidR="00880692" w:rsidRPr="00880692" w:rsidRDefault="00880692" w:rsidP="00880692">
            <w:pPr>
              <w:jc w:val="center"/>
              <w:rPr>
                <w:rFonts w:ascii="Times New Roman" w:hAnsi="Times New Roman" w:cs="Times New Roman"/>
                <w:sz w:val="24"/>
                <w:szCs w:val="24"/>
                <w:lang w:val="en-US"/>
              </w:rPr>
            </w:pPr>
            <w:r w:rsidRPr="00880692">
              <w:rPr>
                <w:rFonts w:ascii="Times New Roman" w:hAnsi="Times New Roman" w:cs="Times New Roman"/>
                <w:sz w:val="24"/>
                <w:szCs w:val="24"/>
              </w:rPr>
              <w:t xml:space="preserve">7 492,5 </w:t>
            </w:r>
            <w:r w:rsidRPr="00880692">
              <w:rPr>
                <w:rFonts w:ascii="Times New Roman" w:hAnsi="Times New Roman" w:cs="Times New Roman"/>
                <w:bCs/>
                <w:color w:val="auto"/>
                <w:sz w:val="24"/>
                <w:szCs w:val="24"/>
              </w:rPr>
              <w:t>м</w:t>
            </w:r>
            <w:r w:rsidRPr="00880692">
              <w:rPr>
                <w:rFonts w:ascii="Times New Roman" w:hAnsi="Times New Roman" w:cs="Times New Roman"/>
                <w:bCs/>
                <w:color w:val="auto"/>
                <w:sz w:val="24"/>
                <w:szCs w:val="24"/>
                <w:vertAlign w:val="superscript"/>
              </w:rPr>
              <w:t>2</w:t>
            </w:r>
          </w:p>
        </w:tc>
      </w:tr>
      <w:tr w:rsidR="00880692" w:rsidRPr="00880692" w14:paraId="7788A070" w14:textId="77777777" w:rsidTr="00880692">
        <w:trPr>
          <w:trHeight w:val="20"/>
          <w:tblHeader/>
          <w:jc w:val="center"/>
        </w:trPr>
        <w:tc>
          <w:tcPr>
            <w:tcW w:w="407" w:type="pct"/>
            <w:tcBorders>
              <w:top w:val="nil"/>
              <w:left w:val="single" w:sz="4" w:space="0" w:color="auto"/>
              <w:bottom w:val="single" w:sz="4" w:space="0" w:color="auto"/>
              <w:right w:val="single" w:sz="4" w:space="0" w:color="auto"/>
            </w:tcBorders>
            <w:shd w:val="clear" w:color="auto" w:fill="auto"/>
            <w:vAlign w:val="center"/>
          </w:tcPr>
          <w:p w14:paraId="515EAAB0" w14:textId="77777777" w:rsidR="00880692" w:rsidRPr="00880692" w:rsidRDefault="00880692" w:rsidP="00880692">
            <w:pPr>
              <w:rPr>
                <w:rFonts w:ascii="Times New Roman" w:hAnsi="Times New Roman" w:cs="Times New Roman"/>
                <w:sz w:val="24"/>
                <w:szCs w:val="24"/>
              </w:rPr>
            </w:pPr>
            <w:r w:rsidRPr="00880692">
              <w:rPr>
                <w:rFonts w:ascii="Times New Roman" w:hAnsi="Times New Roman" w:cs="Times New Roman"/>
                <w:sz w:val="24"/>
                <w:szCs w:val="24"/>
              </w:rPr>
              <w:t>2</w:t>
            </w:r>
          </w:p>
        </w:tc>
        <w:tc>
          <w:tcPr>
            <w:tcW w:w="1045" w:type="pct"/>
            <w:tcBorders>
              <w:top w:val="nil"/>
              <w:left w:val="nil"/>
              <w:bottom w:val="single" w:sz="4" w:space="0" w:color="auto"/>
              <w:right w:val="single" w:sz="4" w:space="0" w:color="auto"/>
            </w:tcBorders>
            <w:shd w:val="clear" w:color="auto" w:fill="auto"/>
            <w:vAlign w:val="center"/>
          </w:tcPr>
          <w:p w14:paraId="37C70465" w14:textId="77777777" w:rsidR="00880692" w:rsidRPr="00880692" w:rsidRDefault="00880692" w:rsidP="00880692">
            <w:pPr>
              <w:jc w:val="center"/>
              <w:rPr>
                <w:rFonts w:ascii="Times New Roman" w:hAnsi="Times New Roman" w:cs="Times New Roman"/>
                <w:sz w:val="24"/>
                <w:szCs w:val="24"/>
              </w:rPr>
            </w:pPr>
            <w:r w:rsidRPr="00880692">
              <w:rPr>
                <w:rFonts w:ascii="Times New Roman" w:hAnsi="Times New Roman" w:cs="Times New Roman"/>
                <w:sz w:val="24"/>
                <w:szCs w:val="24"/>
              </w:rPr>
              <w:t>Сооружения</w:t>
            </w:r>
          </w:p>
        </w:tc>
        <w:tc>
          <w:tcPr>
            <w:tcW w:w="1249" w:type="pct"/>
            <w:tcBorders>
              <w:top w:val="single" w:sz="4" w:space="0" w:color="auto"/>
              <w:left w:val="nil"/>
              <w:bottom w:val="single" w:sz="4" w:space="0" w:color="auto"/>
              <w:right w:val="single" w:sz="4" w:space="0" w:color="auto"/>
            </w:tcBorders>
            <w:shd w:val="clear" w:color="auto" w:fill="auto"/>
            <w:vAlign w:val="center"/>
          </w:tcPr>
          <w:p w14:paraId="69006417"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50:26:0000000:54260</w:t>
            </w:r>
          </w:p>
          <w:p w14:paraId="4F0CB88C"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50:26:0051001:265</w:t>
            </w:r>
          </w:p>
          <w:p w14:paraId="3610A5CE"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50:26:0000000:23367</w:t>
            </w:r>
          </w:p>
        </w:tc>
        <w:tc>
          <w:tcPr>
            <w:tcW w:w="1249" w:type="pct"/>
            <w:vMerge/>
            <w:tcBorders>
              <w:left w:val="single" w:sz="4" w:space="0" w:color="auto"/>
              <w:right w:val="single" w:sz="4" w:space="0" w:color="auto"/>
            </w:tcBorders>
            <w:shd w:val="clear" w:color="auto" w:fill="auto"/>
            <w:vAlign w:val="center"/>
          </w:tcPr>
          <w:p w14:paraId="37B5AC99" w14:textId="77777777" w:rsidR="00880692" w:rsidRPr="00880692" w:rsidRDefault="00880692" w:rsidP="00880692">
            <w:pPr>
              <w:spacing w:after="0" w:line="240" w:lineRule="auto"/>
              <w:ind w:left="51" w:firstLine="61"/>
              <w:jc w:val="center"/>
              <w:rPr>
                <w:rFonts w:ascii="Times New Roman" w:hAnsi="Times New Roman" w:cs="Times New Roman"/>
                <w:sz w:val="24"/>
                <w:szCs w:val="24"/>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4FAB3E7A" w14:textId="77777777" w:rsidR="00880692" w:rsidRPr="00880692" w:rsidRDefault="00880692" w:rsidP="00880692">
            <w:pPr>
              <w:jc w:val="center"/>
              <w:rPr>
                <w:rFonts w:ascii="Times New Roman" w:hAnsi="Times New Roman" w:cs="Times New Roman"/>
                <w:sz w:val="24"/>
                <w:szCs w:val="24"/>
              </w:rPr>
            </w:pPr>
            <w:r w:rsidRPr="00880692">
              <w:rPr>
                <w:rFonts w:ascii="Times New Roman" w:hAnsi="Times New Roman" w:cs="Times New Roman"/>
                <w:sz w:val="24"/>
                <w:szCs w:val="24"/>
                <w:lang w:val="en-US"/>
              </w:rPr>
              <w:t xml:space="preserve">2135,87 </w:t>
            </w:r>
            <w:r w:rsidRPr="00880692">
              <w:rPr>
                <w:rFonts w:ascii="Times New Roman" w:hAnsi="Times New Roman" w:cs="Times New Roman"/>
                <w:sz w:val="24"/>
                <w:szCs w:val="24"/>
              </w:rPr>
              <w:t>м</w:t>
            </w:r>
          </w:p>
        </w:tc>
      </w:tr>
      <w:tr w:rsidR="00880692" w:rsidRPr="00880692" w14:paraId="6B614BB5" w14:textId="77777777" w:rsidTr="00880692">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4F7FEBE3" w14:textId="77777777" w:rsidR="00880692" w:rsidRPr="00880692" w:rsidRDefault="00880692" w:rsidP="00880692">
            <w:pPr>
              <w:rPr>
                <w:rFonts w:ascii="Times New Roman" w:hAnsi="Times New Roman" w:cs="Times New Roman"/>
                <w:sz w:val="24"/>
                <w:szCs w:val="24"/>
              </w:rPr>
            </w:pPr>
            <w:r w:rsidRPr="00880692">
              <w:rPr>
                <w:rFonts w:ascii="Times New Roman" w:hAnsi="Times New Roman" w:cs="Times New Roman"/>
                <w:sz w:val="24"/>
                <w:szCs w:val="24"/>
              </w:rPr>
              <w:t>3</w:t>
            </w:r>
          </w:p>
        </w:tc>
        <w:tc>
          <w:tcPr>
            <w:tcW w:w="1045" w:type="pct"/>
            <w:tcBorders>
              <w:top w:val="single" w:sz="4" w:space="0" w:color="auto"/>
              <w:left w:val="nil"/>
              <w:bottom w:val="single" w:sz="4" w:space="0" w:color="auto"/>
              <w:right w:val="single" w:sz="4" w:space="0" w:color="auto"/>
            </w:tcBorders>
            <w:shd w:val="clear" w:color="auto" w:fill="auto"/>
            <w:vAlign w:val="center"/>
          </w:tcPr>
          <w:p w14:paraId="79893F66" w14:textId="77777777" w:rsidR="00880692" w:rsidRPr="00880692" w:rsidRDefault="00880692" w:rsidP="00880692">
            <w:pPr>
              <w:jc w:val="center"/>
              <w:rPr>
                <w:rFonts w:ascii="Times New Roman" w:hAnsi="Times New Roman" w:cs="Times New Roman"/>
                <w:sz w:val="24"/>
                <w:szCs w:val="24"/>
              </w:rPr>
            </w:pPr>
            <w:r w:rsidRPr="00880692">
              <w:rPr>
                <w:rFonts w:ascii="Times New Roman" w:hAnsi="Times New Roman" w:cs="Times New Roman"/>
                <w:sz w:val="24"/>
                <w:szCs w:val="24"/>
              </w:rPr>
              <w:t>Земельный участок</w:t>
            </w:r>
          </w:p>
        </w:tc>
        <w:tc>
          <w:tcPr>
            <w:tcW w:w="1249" w:type="pct"/>
            <w:tcBorders>
              <w:top w:val="single" w:sz="4" w:space="0" w:color="auto"/>
              <w:left w:val="nil"/>
              <w:bottom w:val="single" w:sz="4" w:space="0" w:color="auto"/>
              <w:right w:val="single" w:sz="4" w:space="0" w:color="auto"/>
            </w:tcBorders>
            <w:shd w:val="clear" w:color="auto" w:fill="auto"/>
            <w:vAlign w:val="center"/>
          </w:tcPr>
          <w:p w14:paraId="21522764" w14:textId="77777777" w:rsidR="00880692" w:rsidRPr="00880692" w:rsidRDefault="00880692" w:rsidP="00880692">
            <w:pPr>
              <w:spacing w:after="0"/>
              <w:jc w:val="center"/>
              <w:rPr>
                <w:rFonts w:ascii="Times New Roman" w:hAnsi="Times New Roman" w:cs="Times New Roman"/>
                <w:sz w:val="24"/>
                <w:szCs w:val="24"/>
              </w:rPr>
            </w:pPr>
            <w:r w:rsidRPr="00880692">
              <w:rPr>
                <w:rFonts w:ascii="Times New Roman" w:hAnsi="Times New Roman" w:cs="Times New Roman"/>
                <w:sz w:val="24"/>
                <w:szCs w:val="24"/>
              </w:rPr>
              <w:t>50:26:0000000:54240</w:t>
            </w:r>
          </w:p>
        </w:tc>
        <w:tc>
          <w:tcPr>
            <w:tcW w:w="1249" w:type="pct"/>
            <w:vMerge/>
            <w:tcBorders>
              <w:left w:val="single" w:sz="4" w:space="0" w:color="auto"/>
              <w:bottom w:val="single" w:sz="4" w:space="0" w:color="auto"/>
              <w:right w:val="single" w:sz="4" w:space="0" w:color="auto"/>
            </w:tcBorders>
            <w:shd w:val="clear" w:color="auto" w:fill="auto"/>
            <w:vAlign w:val="center"/>
          </w:tcPr>
          <w:p w14:paraId="67BDDA0D" w14:textId="77777777" w:rsidR="00880692" w:rsidRPr="00880692" w:rsidRDefault="00880692" w:rsidP="00880692">
            <w:pPr>
              <w:spacing w:after="0" w:line="240" w:lineRule="auto"/>
              <w:ind w:left="51" w:firstLine="61"/>
              <w:jc w:val="center"/>
              <w:rPr>
                <w:rFonts w:ascii="Times New Roman" w:hAnsi="Times New Roman" w:cs="Times New Roman"/>
                <w:sz w:val="24"/>
                <w:szCs w:val="24"/>
              </w:rPr>
            </w:pPr>
          </w:p>
        </w:tc>
        <w:tc>
          <w:tcPr>
            <w:tcW w:w="1051" w:type="pct"/>
            <w:tcBorders>
              <w:top w:val="single" w:sz="4" w:space="0" w:color="auto"/>
              <w:left w:val="nil"/>
              <w:bottom w:val="single" w:sz="4" w:space="0" w:color="auto"/>
              <w:right w:val="single" w:sz="4" w:space="0" w:color="auto"/>
            </w:tcBorders>
            <w:shd w:val="clear" w:color="auto" w:fill="auto"/>
            <w:vAlign w:val="center"/>
          </w:tcPr>
          <w:p w14:paraId="796323CC" w14:textId="77777777" w:rsidR="00880692" w:rsidRPr="00880692" w:rsidRDefault="00880692" w:rsidP="00880692">
            <w:pPr>
              <w:jc w:val="center"/>
              <w:rPr>
                <w:rFonts w:ascii="Times New Roman" w:hAnsi="Times New Roman" w:cs="Times New Roman"/>
                <w:sz w:val="24"/>
                <w:szCs w:val="24"/>
                <w:lang w:val="en-US"/>
              </w:rPr>
            </w:pPr>
            <w:r w:rsidRPr="00880692">
              <w:rPr>
                <w:rFonts w:ascii="Times New Roman" w:hAnsi="Times New Roman" w:cs="Times New Roman"/>
                <w:sz w:val="24"/>
                <w:szCs w:val="24"/>
              </w:rPr>
              <w:t>200 467</w:t>
            </w:r>
            <w:r w:rsidRPr="00880692">
              <w:rPr>
                <w:rFonts w:ascii="Times New Roman" w:hAnsi="Times New Roman" w:cs="Times New Roman"/>
                <w:sz w:val="24"/>
                <w:szCs w:val="24"/>
                <w:lang w:val="en-US"/>
              </w:rPr>
              <w:t xml:space="preserve"> </w:t>
            </w:r>
            <w:r w:rsidRPr="00880692">
              <w:rPr>
                <w:rFonts w:ascii="Times New Roman" w:hAnsi="Times New Roman" w:cs="Times New Roman"/>
                <w:bCs/>
                <w:color w:val="auto"/>
                <w:sz w:val="24"/>
                <w:szCs w:val="24"/>
              </w:rPr>
              <w:t>м</w:t>
            </w:r>
            <w:r w:rsidRPr="00880692">
              <w:rPr>
                <w:rFonts w:ascii="Times New Roman" w:hAnsi="Times New Roman" w:cs="Times New Roman"/>
                <w:bCs/>
                <w:color w:val="auto"/>
                <w:sz w:val="24"/>
                <w:szCs w:val="24"/>
                <w:vertAlign w:val="superscript"/>
              </w:rPr>
              <w:t>2</w:t>
            </w:r>
          </w:p>
        </w:tc>
      </w:tr>
    </w:tbl>
    <w:p w14:paraId="144A317A" w14:textId="77777777" w:rsidR="00A8202F" w:rsidRPr="00A8202F" w:rsidRDefault="00A8202F" w:rsidP="003E56F4">
      <w:pPr>
        <w:spacing w:after="41" w:line="269" w:lineRule="auto"/>
        <w:ind w:right="8" w:firstLine="426"/>
        <w:jc w:val="both"/>
        <w:rPr>
          <w:rFonts w:ascii="Times New Roman" w:hAnsi="Times New Roman" w:cs="Times New Roman"/>
          <w:sz w:val="24"/>
          <w:szCs w:val="24"/>
        </w:rPr>
      </w:pPr>
    </w:p>
    <w:p w14:paraId="144A317B" w14:textId="77777777" w:rsidR="00BC621E" w:rsidRPr="005803DE" w:rsidRDefault="00285C03" w:rsidP="00D54FB7">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14:paraId="144A317C" w14:textId="77777777" w:rsidR="003F5829" w:rsidRPr="005803DE" w:rsidRDefault="00285C03" w:rsidP="00D54FB7">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14:paraId="144A317D" w14:textId="77777777" w:rsidR="00BC621E" w:rsidRDefault="00285C03" w:rsidP="00D54FB7">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144A317E" w14:textId="558BCDB8"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880692" w:rsidRPr="00880692">
        <w:rPr>
          <w:rFonts w:ascii="Times New Roman" w:eastAsia="Times New Roman" w:hAnsi="Times New Roman" w:cs="Times New Roman"/>
          <w:color w:val="auto"/>
          <w:sz w:val="24"/>
          <w:szCs w:val="24"/>
        </w:rPr>
        <w:t>7 492,5</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14:paraId="144A317F" w14:textId="77777777"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144A3180" w14:textId="2ACF7BC2" w:rsidR="00BC621E" w:rsidRPr="005803DE" w:rsidRDefault="00746B5C" w:rsidP="005803D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00285C03" w:rsidRPr="005803DE">
        <w:rPr>
          <w:rFonts w:ascii="Times New Roman" w:eastAsia="Times New Roman" w:hAnsi="Times New Roman" w:cs="Times New Roman"/>
          <w:b/>
          <w:sz w:val="24"/>
          <w:szCs w:val="24"/>
        </w:rPr>
        <w:t xml:space="preserve">: </w:t>
      </w:r>
      <w:r w:rsidR="00880692">
        <w:rPr>
          <w:rFonts w:ascii="Times New Roman" w:eastAsia="Times New Roman" w:hAnsi="Times New Roman" w:cs="Times New Roman"/>
          <w:b/>
          <w:color w:val="auto"/>
          <w:sz w:val="24"/>
          <w:szCs w:val="24"/>
        </w:rPr>
        <w:t>3 978 910,58</w:t>
      </w:r>
      <w:r w:rsidR="006A220C">
        <w:rPr>
          <w:rFonts w:ascii="Times New Roman" w:eastAsia="Times New Roman" w:hAnsi="Times New Roman" w:cs="Times New Roman"/>
          <w:color w:val="auto"/>
          <w:sz w:val="24"/>
          <w:szCs w:val="24"/>
        </w:rPr>
        <w:t xml:space="preserve"> руб.</w:t>
      </w:r>
      <w:r w:rsidR="00D54FB7">
        <w:rPr>
          <w:rFonts w:ascii="Times New Roman" w:eastAsia="Times New Roman" w:hAnsi="Times New Roman" w:cs="Times New Roman"/>
          <w:color w:val="auto"/>
          <w:sz w:val="24"/>
          <w:szCs w:val="24"/>
        </w:rPr>
        <w:t xml:space="preserve"> в год</w:t>
      </w:r>
      <w:r w:rsidR="006A220C">
        <w:rPr>
          <w:rFonts w:ascii="Times New Roman" w:eastAsia="Times New Roman" w:hAnsi="Times New Roman" w:cs="Times New Roman"/>
          <w:color w:val="auto"/>
          <w:sz w:val="24"/>
          <w:szCs w:val="24"/>
        </w:rPr>
        <w:t>,</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14:paraId="144A3181" w14:textId="77777777"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14:paraId="144A3182" w14:textId="77777777" w:rsidR="00BC621E" w:rsidRPr="005803DE" w:rsidRDefault="000874AD" w:rsidP="005803D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t>ОБЩАЯ ИНФОРМАЦИЯ ПО ЛОТУ</w:t>
      </w:r>
      <w:r w:rsidR="00285C03" w:rsidRPr="005803DE">
        <w:rPr>
          <w:rFonts w:ascii="Times New Roman" w:eastAsia="Times New Roman" w:hAnsi="Times New Roman" w:cs="Times New Roman"/>
          <w:b/>
          <w:sz w:val="24"/>
          <w:szCs w:val="24"/>
        </w:rPr>
        <w:t xml:space="preserve">: </w:t>
      </w:r>
    </w:p>
    <w:p w14:paraId="144A3183" w14:textId="77777777"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14:paraId="144A3184" w14:textId="4CD44576" w:rsidR="00BC621E" w:rsidRPr="002D2A70" w:rsidRDefault="00285C03" w:rsidP="006A220C">
      <w:pPr>
        <w:spacing w:after="9" w:line="269" w:lineRule="auto"/>
        <w:ind w:right="184"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00D76E29">
        <w:rPr>
          <w:rFonts w:ascii="Times New Roman" w:eastAsia="Times New Roman" w:hAnsi="Times New Roman" w:cs="Times New Roman"/>
          <w:b/>
          <w:color w:val="auto"/>
          <w:sz w:val="24"/>
          <w:szCs w:val="24"/>
        </w:rPr>
        <w:t xml:space="preserve"> </w:t>
      </w:r>
      <w:r w:rsidR="00880692" w:rsidRPr="00880692">
        <w:rPr>
          <w:rFonts w:ascii="Times New Roman" w:eastAsia="Times New Roman" w:hAnsi="Times New Roman" w:cs="Times New Roman"/>
          <w:b/>
          <w:color w:val="auto"/>
          <w:sz w:val="24"/>
          <w:szCs w:val="24"/>
        </w:rPr>
        <w:t>3 978 910,58</w:t>
      </w:r>
      <w:r w:rsidR="005374FC" w:rsidRPr="002D2A70">
        <w:rPr>
          <w:rFonts w:ascii="Times New Roman" w:eastAsia="Times New Roman" w:hAnsi="Times New Roman" w:cs="Times New Roman"/>
          <w:b/>
          <w:color w:val="auto"/>
          <w:sz w:val="24"/>
          <w:szCs w:val="24"/>
        </w:rPr>
        <w:t xml:space="preserve"> </w:t>
      </w:r>
      <w:r w:rsidR="00992062" w:rsidRPr="002D2A70">
        <w:rPr>
          <w:rFonts w:ascii="Times New Roman" w:eastAsia="Times New Roman" w:hAnsi="Times New Roman" w:cs="Times New Roman"/>
          <w:b/>
          <w:color w:val="auto"/>
          <w:sz w:val="24"/>
          <w:szCs w:val="24"/>
        </w:rPr>
        <w:t>руб</w:t>
      </w:r>
      <w:r w:rsidR="00D54FB7">
        <w:rPr>
          <w:rFonts w:ascii="Times New Roman" w:eastAsia="Times New Roman" w:hAnsi="Times New Roman" w:cs="Times New Roman"/>
          <w:b/>
          <w:color w:val="auto"/>
          <w:sz w:val="24"/>
          <w:szCs w:val="24"/>
        </w:rPr>
        <w:t>. в год</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14:paraId="144A3185" w14:textId="46AE8515" w:rsidR="00BC621E" w:rsidRPr="005803DE" w:rsidRDefault="00285C03" w:rsidP="005803D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00880692">
        <w:rPr>
          <w:rFonts w:ascii="Times New Roman" w:eastAsia="Times New Roman" w:hAnsi="Times New Roman" w:cs="Times New Roman"/>
          <w:b/>
          <w:color w:val="auto"/>
          <w:sz w:val="24"/>
          <w:szCs w:val="24"/>
        </w:rPr>
        <w:t>198 945,52</w:t>
      </w:r>
      <w:r w:rsidR="002D2A70">
        <w:rPr>
          <w:rFonts w:ascii="Times New Roman" w:eastAsia="Times New Roman" w:hAnsi="Times New Roman" w:cs="Times New Roman"/>
          <w:b/>
          <w:color w:val="auto"/>
          <w:sz w:val="24"/>
          <w:szCs w:val="24"/>
        </w:rPr>
        <w:t xml:space="preserve">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14:paraId="144A3186" w14:textId="38874B5E" w:rsidR="00BC621E" w:rsidRPr="005803DE" w:rsidRDefault="00285C03" w:rsidP="005803D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r w:rsidR="00880692">
        <w:rPr>
          <w:rFonts w:ascii="Times New Roman" w:eastAsia="Times New Roman" w:hAnsi="Times New Roman" w:cs="Times New Roman"/>
          <w:b/>
          <w:color w:val="auto"/>
          <w:sz w:val="24"/>
          <w:szCs w:val="24"/>
        </w:rPr>
        <w:t>795 782,11</w:t>
      </w:r>
      <w:r w:rsidR="005374FC">
        <w:rPr>
          <w:rFonts w:ascii="Times New Roman" w:eastAsia="Times New Roman" w:hAnsi="Times New Roman" w:cs="Times New Roman"/>
          <w:b/>
          <w:color w:val="auto"/>
          <w:sz w:val="24"/>
          <w:szCs w:val="24"/>
        </w:rPr>
        <w:t xml:space="preserve"> </w:t>
      </w:r>
      <w:r w:rsidR="00820B0E"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14:paraId="144A3187" w14:textId="0EB6F70F" w:rsidR="00BC621E" w:rsidRPr="005803DE" w:rsidRDefault="00285C03" w:rsidP="005803D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5803DE">
        <w:rPr>
          <w:rFonts w:ascii="Times New Roman" w:eastAsia="Times New Roman" w:hAnsi="Times New Roman" w:cs="Times New Roman"/>
          <w:color w:val="auto"/>
          <w:sz w:val="24"/>
          <w:szCs w:val="24"/>
        </w:rPr>
        <w:t>с</w:t>
      </w:r>
      <w:r w:rsidR="002025D2">
        <w:rPr>
          <w:rFonts w:ascii="Times New Roman" w:eastAsia="Times New Roman" w:hAnsi="Times New Roman" w:cs="Times New Roman"/>
          <w:color w:val="auto"/>
          <w:sz w:val="24"/>
          <w:szCs w:val="24"/>
        </w:rPr>
        <w:t xml:space="preserve"> </w:t>
      </w:r>
      <w:r w:rsidR="00D8309F">
        <w:rPr>
          <w:rFonts w:ascii="Times New Roman" w:eastAsia="Times New Roman" w:hAnsi="Times New Roman" w:cs="Times New Roman"/>
          <w:color w:val="auto"/>
          <w:sz w:val="24"/>
          <w:szCs w:val="24"/>
        </w:rPr>
        <w:t>03.09</w:t>
      </w:r>
      <w:r w:rsidR="002025D2">
        <w:rPr>
          <w:rFonts w:ascii="Times New Roman" w:eastAsia="Times New Roman" w:hAnsi="Times New Roman" w:cs="Times New Roman"/>
          <w:color w:val="auto"/>
          <w:sz w:val="24"/>
          <w:szCs w:val="24"/>
        </w:rPr>
        <w:t>.202</w:t>
      </w:r>
      <w:r w:rsidR="00524EF7">
        <w:rPr>
          <w:rFonts w:ascii="Times New Roman" w:eastAsia="Times New Roman" w:hAnsi="Times New Roman" w:cs="Times New Roman"/>
          <w:color w:val="auto"/>
          <w:sz w:val="24"/>
          <w:szCs w:val="24"/>
        </w:rPr>
        <w:t>1</w:t>
      </w:r>
      <w:r w:rsidR="00367FA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г. 2</w:t>
      </w:r>
      <w:r w:rsidR="00D8309F">
        <w:rPr>
          <w:rFonts w:ascii="Times New Roman" w:eastAsia="Times New Roman" w:hAnsi="Times New Roman" w:cs="Times New Roman"/>
          <w:color w:val="auto"/>
          <w:sz w:val="24"/>
          <w:szCs w:val="24"/>
        </w:rPr>
        <w:t>0</w:t>
      </w:r>
      <w:r w:rsidR="002025D2">
        <w:rPr>
          <w:rFonts w:ascii="Times New Roman" w:eastAsia="Times New Roman" w:hAnsi="Times New Roman" w:cs="Times New Roman"/>
          <w:color w:val="auto"/>
          <w:sz w:val="24"/>
          <w:szCs w:val="24"/>
        </w:rPr>
        <w:t>-00</w:t>
      </w:r>
      <w:r w:rsidR="00D54FB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час.</w:t>
      </w:r>
      <w:r w:rsidR="00820B0E">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 по </w:t>
      </w:r>
      <w:r w:rsidR="00D8309F">
        <w:rPr>
          <w:rFonts w:ascii="Times New Roman" w:eastAsia="Times New Roman" w:hAnsi="Times New Roman" w:cs="Times New Roman"/>
          <w:color w:val="auto"/>
          <w:sz w:val="24"/>
          <w:szCs w:val="24"/>
        </w:rPr>
        <w:t>27.09</w:t>
      </w:r>
      <w:r w:rsidR="002025D2">
        <w:rPr>
          <w:rFonts w:ascii="Times New Roman" w:eastAsia="Times New Roman" w:hAnsi="Times New Roman" w:cs="Times New Roman"/>
          <w:color w:val="auto"/>
          <w:sz w:val="24"/>
          <w:szCs w:val="24"/>
        </w:rPr>
        <w:t>.2021</w:t>
      </w:r>
      <w:r w:rsidR="00D54FB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г.</w:t>
      </w:r>
      <w:r w:rsidR="00820B0E">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10-00час.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14:paraId="144A3188" w14:textId="309AA260"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880692">
        <w:rPr>
          <w:rFonts w:ascii="Times New Roman" w:eastAsia="Times New Roman" w:hAnsi="Times New Roman" w:cs="Times New Roman"/>
          <w:b/>
          <w:sz w:val="24"/>
          <w:szCs w:val="24"/>
        </w:rPr>
        <w:t>10</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880692">
        <w:rPr>
          <w:rFonts w:ascii="Times New Roman" w:eastAsia="Times New Roman" w:hAnsi="Times New Roman" w:cs="Times New Roman"/>
          <w:b/>
          <w:color w:val="auto"/>
          <w:sz w:val="24"/>
          <w:szCs w:val="24"/>
        </w:rPr>
        <w:t>десять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14:paraId="144A3189" w14:textId="02A9663C"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C162A4">
        <w:rPr>
          <w:rFonts w:ascii="Times New Roman" w:eastAsia="Times New Roman" w:hAnsi="Times New Roman" w:cs="Times New Roman"/>
          <w:sz w:val="24"/>
          <w:szCs w:val="24"/>
        </w:rPr>
        <w:t>туристическое обслуживание</w:t>
      </w:r>
      <w:r w:rsidR="00D54FB7">
        <w:rPr>
          <w:rFonts w:ascii="Times New Roman" w:eastAsia="Times New Roman" w:hAnsi="Times New Roman" w:cs="Times New Roman"/>
          <w:sz w:val="24"/>
          <w:szCs w:val="24"/>
        </w:rPr>
        <w:t>.</w:t>
      </w:r>
    </w:p>
    <w:p w14:paraId="144A318A" w14:textId="77777777"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14:paraId="144A318B" w14:textId="77777777"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14:paraId="144A318C" w14:textId="77777777"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14:paraId="144A318D" w14:textId="77777777"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14:paraId="144A318E" w14:textId="77777777"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14:paraId="144A318F" w14:textId="77777777"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 xml:space="preserve">«ТендерСтандарт»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14:paraId="144A3190" w14:textId="4774CBC7"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Pr="005803DE">
        <w:rPr>
          <w:rFonts w:ascii="Times New Roman" w:eastAsia="Times New Roman" w:hAnsi="Times New Roman" w:cs="Times New Roman"/>
          <w:sz w:val="24"/>
          <w:szCs w:val="24"/>
        </w:rPr>
        <w:t xml:space="preserve"> </w:t>
      </w:r>
      <w:r w:rsidR="00C16B75">
        <w:rPr>
          <w:rFonts w:ascii="Times New Roman" w:eastAsia="Times New Roman" w:hAnsi="Times New Roman" w:cs="Times New Roman"/>
          <w:color w:val="auto"/>
          <w:sz w:val="24"/>
          <w:szCs w:val="24"/>
        </w:rPr>
        <w:t xml:space="preserve"> </w:t>
      </w:r>
      <w:r w:rsidR="00D8309F">
        <w:rPr>
          <w:rFonts w:ascii="Times New Roman" w:eastAsia="Times New Roman" w:hAnsi="Times New Roman" w:cs="Times New Roman"/>
          <w:color w:val="auto"/>
          <w:sz w:val="24"/>
          <w:szCs w:val="24"/>
        </w:rPr>
        <w:t>03.09</w:t>
      </w:r>
      <w:r w:rsidRPr="005803DE">
        <w:rPr>
          <w:rFonts w:ascii="Times New Roman" w:eastAsia="Times New Roman" w:hAnsi="Times New Roman" w:cs="Times New Roman"/>
          <w:color w:val="auto"/>
          <w:sz w:val="24"/>
          <w:szCs w:val="24"/>
        </w:rPr>
        <w:t>.20</w:t>
      </w:r>
      <w:r w:rsidR="00C16B75">
        <w:rPr>
          <w:rFonts w:ascii="Times New Roman" w:eastAsia="Times New Roman" w:hAnsi="Times New Roman" w:cs="Times New Roman"/>
          <w:color w:val="auto"/>
          <w:sz w:val="24"/>
          <w:szCs w:val="24"/>
        </w:rPr>
        <w:t>2</w:t>
      </w:r>
      <w:r w:rsidR="00524EF7">
        <w:rPr>
          <w:rFonts w:ascii="Times New Roman" w:eastAsia="Times New Roman" w:hAnsi="Times New Roman" w:cs="Times New Roman"/>
          <w:color w:val="auto"/>
          <w:sz w:val="24"/>
          <w:szCs w:val="24"/>
        </w:rPr>
        <w:t>1</w:t>
      </w:r>
      <w:r w:rsidR="00D54FB7">
        <w:rPr>
          <w:rFonts w:ascii="Times New Roman" w:eastAsia="Times New Roman" w:hAnsi="Times New Roman" w:cs="Times New Roman"/>
          <w:color w:val="auto"/>
          <w:sz w:val="24"/>
          <w:szCs w:val="24"/>
        </w:rPr>
        <w:t>г.</w:t>
      </w:r>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Pr="005803DE">
        <w:rPr>
          <w:rFonts w:ascii="Times New Roman" w:eastAsia="Times New Roman" w:hAnsi="Times New Roman" w:cs="Times New Roman"/>
          <w:color w:val="auto"/>
          <w:sz w:val="24"/>
          <w:szCs w:val="24"/>
        </w:rPr>
        <w:t xml:space="preserve"> </w:t>
      </w:r>
      <w:r w:rsidR="00D8309F">
        <w:rPr>
          <w:rFonts w:ascii="Times New Roman" w:eastAsia="Times New Roman" w:hAnsi="Times New Roman" w:cs="Times New Roman"/>
          <w:color w:val="auto"/>
          <w:sz w:val="24"/>
          <w:szCs w:val="24"/>
        </w:rPr>
        <w:t>20</w:t>
      </w:r>
      <w:r w:rsidRPr="005803DE">
        <w:rPr>
          <w:rFonts w:ascii="Times New Roman" w:eastAsia="Times New Roman" w:hAnsi="Times New Roman" w:cs="Times New Roman"/>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14:paraId="144A3191" w14:textId="6583AB61"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2.6.3. Дата и время окончания срока приема/подачи Заявок и начала их рассмотрения</w:t>
      </w:r>
      <w:r w:rsidRPr="005803DE">
        <w:rPr>
          <w:rFonts w:ascii="Times New Roman" w:eastAsia="Times New Roman" w:hAnsi="Times New Roman" w:cs="Times New Roman"/>
          <w:sz w:val="24"/>
          <w:szCs w:val="24"/>
        </w:rPr>
        <w:t>:</w:t>
      </w:r>
      <w:r w:rsidR="00820B0E">
        <w:rPr>
          <w:rFonts w:ascii="Times New Roman" w:eastAsia="Times New Roman" w:hAnsi="Times New Roman" w:cs="Times New Roman"/>
          <w:sz w:val="24"/>
          <w:szCs w:val="24"/>
        </w:rPr>
        <w:t xml:space="preserve"> </w:t>
      </w:r>
      <w:r w:rsidR="002D2A70">
        <w:rPr>
          <w:rFonts w:ascii="Times New Roman" w:eastAsia="Times New Roman" w:hAnsi="Times New Roman" w:cs="Times New Roman"/>
          <w:sz w:val="24"/>
          <w:szCs w:val="24"/>
        </w:rPr>
        <w:t xml:space="preserve"> </w:t>
      </w:r>
      <w:r w:rsidR="00D8309F">
        <w:rPr>
          <w:rFonts w:ascii="Times New Roman" w:eastAsia="Times New Roman" w:hAnsi="Times New Roman" w:cs="Times New Roman"/>
          <w:sz w:val="24"/>
          <w:szCs w:val="24"/>
        </w:rPr>
        <w:t>27.09.</w:t>
      </w:r>
      <w:r w:rsidR="00992062" w:rsidRPr="005803DE">
        <w:rPr>
          <w:rFonts w:ascii="Times New Roman" w:eastAsia="Times New Roman" w:hAnsi="Times New Roman" w:cs="Times New Roman"/>
          <w:sz w:val="24"/>
          <w:szCs w:val="24"/>
        </w:rPr>
        <w:t>202</w:t>
      </w:r>
      <w:r w:rsidR="00541E9A">
        <w:rPr>
          <w:rFonts w:ascii="Times New Roman" w:eastAsia="Times New Roman" w:hAnsi="Times New Roman" w:cs="Times New Roman"/>
          <w:sz w:val="24"/>
          <w:szCs w:val="24"/>
        </w:rPr>
        <w:t>1</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в 1</w:t>
      </w:r>
      <w:r w:rsidR="00541E9A">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 </w:t>
      </w:r>
    </w:p>
    <w:p w14:paraId="144A3192" w14:textId="1A0B2EF2"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аукциона: </w:t>
      </w:r>
      <w:r w:rsidR="00820B0E">
        <w:rPr>
          <w:rFonts w:ascii="Times New Roman" w:eastAsia="Times New Roman" w:hAnsi="Times New Roman" w:cs="Times New Roman"/>
          <w:b/>
          <w:sz w:val="24"/>
          <w:szCs w:val="24"/>
        </w:rPr>
        <w:t xml:space="preserve"> </w:t>
      </w:r>
      <w:r w:rsidR="00D8309F">
        <w:rPr>
          <w:rFonts w:ascii="Times New Roman" w:eastAsia="Times New Roman" w:hAnsi="Times New Roman" w:cs="Times New Roman"/>
          <w:b/>
          <w:sz w:val="24"/>
          <w:szCs w:val="24"/>
        </w:rPr>
        <w:t>29.09</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г. в 1</w:t>
      </w:r>
      <w:r w:rsidR="00541E9A">
        <w:rPr>
          <w:rFonts w:ascii="Times New Roman" w:eastAsia="Times New Roman" w:hAnsi="Times New Roman" w:cs="Times New Roman"/>
          <w:b/>
          <w:sz w:val="24"/>
          <w:szCs w:val="24"/>
        </w:rPr>
        <w:t>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14:paraId="144A3193" w14:textId="77777777"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14:paraId="144A3194"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14:paraId="144A3195"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14:paraId="144A3196"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14:paraId="144A3197"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14:paraId="144A3198"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лицу  на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14:paraId="144A3199"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14:paraId="144A319A" w14:textId="77777777"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«Лекс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000130FA" w:rsidRPr="005803DE">
        <w:rPr>
          <w:rFonts w:ascii="Times New Roman" w:hAnsi="Times New Roman" w:cs="Times New Roman"/>
          <w:sz w:val="24"/>
          <w:szCs w:val="24"/>
          <w:highlight w:val="white"/>
        </w:rPr>
        <w:t xml:space="preserve">,  e-mail: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14:paraId="144A319B"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14:paraId="144A319C"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14:paraId="144A319D"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14:paraId="144A319E" w14:textId="77777777"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9F" w14:textId="77777777"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14:paraId="144A31A0"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14:paraId="144A31A1"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обращение  в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14:paraId="144A31A2" w14:textId="77777777"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14:paraId="144A31A3"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14:paraId="144A31A4"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14:paraId="144A31A5"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14:paraId="144A31A6"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14:paraId="144A31A7"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14:paraId="144A31A8" w14:textId="77777777"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14:paraId="144A31A9"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14:paraId="144A31AA" w14:textId="77777777"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AB" w14:textId="77777777"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14:paraId="144A31AC"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14:paraId="144A31AD" w14:textId="77777777"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14:paraId="144A31AE" w14:textId="766F31D9" w:rsidR="00BC621E" w:rsidRPr="005803DE" w:rsidRDefault="0093452B" w:rsidP="00D54FB7">
      <w:pPr>
        <w:spacing w:after="35" w:line="268" w:lineRule="auto"/>
        <w:ind w:right="8" w:firstLine="426"/>
        <w:jc w:val="both"/>
        <w:rPr>
          <w:rFonts w:ascii="Times New Roman" w:hAnsi="Times New Roman" w:cs="Times New Roman"/>
          <w:sz w:val="24"/>
          <w:szCs w:val="24"/>
        </w:rPr>
      </w:pPr>
      <w:r>
        <w:rPr>
          <w:rFonts w:ascii="Times New Roman" w:eastAsia="Times New Roman" w:hAnsi="Times New Roman" w:cs="Times New Roman"/>
          <w:sz w:val="24"/>
          <w:szCs w:val="24"/>
        </w:rPr>
        <w:t>6</w:t>
      </w:r>
      <w:r w:rsidR="00285C03"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w:t>
      </w:r>
    </w:p>
    <w:p w14:paraId="144A31AF" w14:textId="77777777"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14:paraId="144A31B0" w14:textId="77777777"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14:paraId="144A31B1" w14:textId="77777777" w:rsidR="00BC621E" w:rsidRDefault="00285C03" w:rsidP="005803DE">
      <w:pPr>
        <w:spacing w:after="53"/>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B2" w14:textId="77777777" w:rsidR="00811205" w:rsidRPr="005803DE" w:rsidRDefault="00811205" w:rsidP="005803DE">
      <w:pPr>
        <w:spacing w:after="53"/>
        <w:rPr>
          <w:rFonts w:ascii="Times New Roman" w:hAnsi="Times New Roman" w:cs="Times New Roman"/>
          <w:sz w:val="24"/>
          <w:szCs w:val="24"/>
        </w:rPr>
      </w:pPr>
    </w:p>
    <w:p w14:paraId="144A31B3" w14:textId="77777777"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14:paraId="144A31B4" w14:textId="77777777" w:rsidR="00BC621E" w:rsidRPr="005803DE" w:rsidRDefault="00285C03" w:rsidP="005803DE">
      <w:pPr>
        <w:pStyle w:val="2"/>
        <w:spacing w:after="11"/>
        <w:ind w:left="0" w:right="0" w:firstLine="567"/>
        <w:jc w:val="both"/>
        <w:rPr>
          <w:color w:val="auto"/>
          <w:szCs w:val="24"/>
        </w:rPr>
      </w:pPr>
      <w:r w:rsidRPr="005803DE">
        <w:rPr>
          <w:color w:val="auto"/>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14:paraId="144A31B5" w14:textId="77777777"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14:paraId="144A31B6"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площадке  в соответствии с Регламентом электронной площадки. </w:t>
      </w:r>
    </w:p>
    <w:p w14:paraId="144A31B7" w14:textId="7EAA0790"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r w:rsidR="00D86153" w:rsidRPr="00D86153">
        <w:rPr>
          <w:rFonts w:ascii="Times New Roman" w:eastAsia="Times New Roman" w:hAnsi="Times New Roman" w:cs="Times New Roman"/>
          <w:sz w:val="24"/>
          <w:szCs w:val="24"/>
        </w:rPr>
        <w:t>Документации об аукционе</w:t>
      </w:r>
      <w:r w:rsidR="00D86153">
        <w:rPr>
          <w:rFonts w:ascii="Times New Roman" w:eastAsia="Times New Roman" w:hAnsi="Times New Roman" w:cs="Times New Roman"/>
          <w:sz w:val="24"/>
          <w:szCs w:val="24"/>
        </w:rPr>
        <w:t>.</w:t>
      </w:r>
    </w:p>
    <w:p w14:paraId="144A31B8"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14:paraId="144A31B9" w14:textId="77777777"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14:paraId="144A31BA"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144A31BB"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14:paraId="144A31BC"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144A31BD"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14:paraId="144A31BE"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144A31BF" w14:textId="77777777"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144A31C0" w14:textId="77777777"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14:paraId="144A31C1"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14:paraId="144A31C2" w14:textId="76C7EB63"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r w:rsidR="00D86153" w:rsidRPr="00D86153">
        <w:rPr>
          <w:rFonts w:ascii="Times New Roman" w:eastAsia="Times New Roman" w:hAnsi="Times New Roman" w:cs="Times New Roman"/>
          <w:sz w:val="24"/>
          <w:szCs w:val="24"/>
        </w:rPr>
        <w:t>Документации об аукционе</w:t>
      </w:r>
      <w:r w:rsidR="00D86153">
        <w:rPr>
          <w:rFonts w:ascii="Times New Roman" w:eastAsia="Times New Roman" w:hAnsi="Times New Roman" w:cs="Times New Roman"/>
          <w:sz w:val="24"/>
          <w:szCs w:val="24"/>
        </w:rPr>
        <w:t>.</w:t>
      </w:r>
    </w:p>
    <w:p w14:paraId="144A31C3" w14:textId="7CB7539D"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.6. Каждая Заявка на участие в аукционе, поступившая в сроки, указанные в пунктах 2.6.2. – 2.6.3.</w:t>
      </w:r>
      <w:r w:rsidR="00D86153" w:rsidRPr="00D86153">
        <w:rPr>
          <w:rFonts w:ascii="Times New Roman" w:eastAsia="Times New Roman" w:hAnsi="Times New Roman" w:cs="Times New Roman"/>
          <w:sz w:val="24"/>
          <w:szCs w:val="24"/>
        </w:rPr>
        <w:t xml:space="preserve"> Документации об аукционе</w:t>
      </w:r>
      <w:r w:rsidR="00285C03" w:rsidRPr="005803DE">
        <w:rPr>
          <w:rFonts w:ascii="Times New Roman" w:eastAsia="Times New Roman" w:hAnsi="Times New Roman" w:cs="Times New Roman"/>
          <w:sz w:val="24"/>
          <w:szCs w:val="24"/>
        </w:rPr>
        <w:t xml:space="preserve">, регистрируется Оператором электронной площадки. </w:t>
      </w:r>
    </w:p>
    <w:p w14:paraId="144A31C4"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14:paraId="144A31C5"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участие  в аукционе, Оператором электронной площадки не регистрируются. </w:t>
      </w:r>
    </w:p>
    <w:p w14:paraId="144A31C6" w14:textId="19C0E74F"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w:t>
      </w:r>
      <w:r w:rsidR="00D86153" w:rsidRPr="00D86153">
        <w:rPr>
          <w:rFonts w:ascii="Times New Roman" w:eastAsia="Times New Roman" w:hAnsi="Times New Roman" w:cs="Times New Roman"/>
          <w:sz w:val="24"/>
          <w:szCs w:val="24"/>
        </w:rPr>
        <w:t xml:space="preserve"> Документации об аукционе </w:t>
      </w:r>
      <w:r w:rsidR="00285C03" w:rsidRPr="005803DE">
        <w:rPr>
          <w:rFonts w:ascii="Times New Roman" w:eastAsia="Times New Roman" w:hAnsi="Times New Roman" w:cs="Times New Roman"/>
          <w:sz w:val="24"/>
          <w:szCs w:val="24"/>
        </w:rPr>
        <w:t xml:space="preserve">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14:paraId="144A31C7"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14:paraId="144A31C8"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14:paraId="144A31C9" w14:textId="77777777"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CA" w14:textId="77777777"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14:paraId="144A31CB"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14:paraId="144A31CC" w14:textId="77777777"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14:paraId="144A31CD" w14:textId="2FDD6829"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w:t>
      </w:r>
      <w:r w:rsidR="00D86153">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 Документации об аукционе. </w:t>
      </w:r>
    </w:p>
    <w:p w14:paraId="144A31CE" w14:textId="77777777"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14:paraId="144A31CF" w14:textId="77777777"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14:paraId="144A31D0" w14:textId="0896FA23"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непредставления документов, определенных пунктом </w:t>
      </w:r>
      <w:r w:rsidR="00D86153">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.3. Документации об аукционе, или наличия в таких документах недостоверных сведений; </w:t>
      </w:r>
    </w:p>
    <w:p w14:paraId="144A31D1" w14:textId="2E59D991"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w:t>
      </w:r>
      <w:r w:rsidR="00D86153">
        <w:rPr>
          <w:rFonts w:ascii="Times New Roman" w:eastAsia="Times New Roman" w:hAnsi="Times New Roman" w:cs="Times New Roman"/>
          <w:sz w:val="24"/>
          <w:szCs w:val="24"/>
        </w:rPr>
        <w:t>7</w:t>
      </w:r>
      <w:r w:rsidRPr="005803DE">
        <w:rPr>
          <w:rFonts w:ascii="Times New Roman" w:eastAsia="Times New Roman" w:hAnsi="Times New Roman" w:cs="Times New Roman"/>
          <w:sz w:val="24"/>
          <w:szCs w:val="24"/>
        </w:rPr>
        <w:t xml:space="preserve"> Документации об аукционе; </w:t>
      </w:r>
    </w:p>
    <w:p w14:paraId="144A31D2" w14:textId="77777777"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14:paraId="144A31D3" w14:textId="56DAAF60"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несоответствия Заявки на участие в аукционе требованиям Документации об аукционе</w:t>
      </w:r>
      <w:r w:rsidR="00D86153">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p>
    <w:p w14:paraId="144A31D4" w14:textId="77777777"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14:paraId="144A31D5" w14:textId="77777777"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14:paraId="144A31D6" w14:textId="77777777"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14:paraId="144A31D7" w14:textId="77777777"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14:paraId="144A31D8" w14:textId="77777777"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144A31D9" w14:textId="77777777"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DA" w14:textId="77777777"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14:paraId="144A31DB"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14:paraId="144A31DC"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аукциона </w:t>
      </w:r>
      <w:r w:rsidR="00285C03" w:rsidRPr="005803DE">
        <w:rPr>
          <w:rFonts w:ascii="Times New Roman" w:eastAsia="Times New Roman" w:hAnsi="Times New Roman" w:cs="Times New Roman"/>
          <w:sz w:val="24"/>
          <w:szCs w:val="24"/>
        </w:rPr>
        <w:t xml:space="preserve"> и Заявителем считается совершенным в письменной форме. Заключение договора о задатке  не является обязательным. </w:t>
      </w:r>
    </w:p>
    <w:p w14:paraId="144A31DD" w14:textId="198BDFD5"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w:t>
      </w:r>
      <w:r w:rsidR="00823C6E">
        <w:rPr>
          <w:rFonts w:ascii="Times New Roman" w:hAnsi="Times New Roman" w:cs="Times New Roman"/>
          <w:color w:val="auto"/>
          <w:sz w:val="24"/>
          <w:szCs w:val="24"/>
        </w:rPr>
        <w:t>рационных расходов и составляет</w:t>
      </w:r>
      <w:r w:rsidR="00367FA7">
        <w:rPr>
          <w:rFonts w:ascii="Times New Roman" w:hAnsi="Times New Roman" w:cs="Times New Roman"/>
          <w:color w:val="auto"/>
          <w:sz w:val="24"/>
          <w:szCs w:val="24"/>
        </w:rPr>
        <w:t xml:space="preserve"> </w:t>
      </w:r>
      <w:r w:rsidR="00D71D08" w:rsidRPr="00D71D08">
        <w:rPr>
          <w:rFonts w:ascii="Times New Roman" w:hAnsi="Times New Roman" w:cs="Times New Roman"/>
          <w:color w:val="auto"/>
          <w:sz w:val="24"/>
          <w:szCs w:val="24"/>
        </w:rPr>
        <w:t xml:space="preserve"> </w:t>
      </w:r>
      <w:r w:rsidR="00820B0E" w:rsidRPr="00820B0E">
        <w:rPr>
          <w:rFonts w:ascii="Times New Roman" w:hAnsi="Times New Roman" w:cs="Times New Roman"/>
          <w:color w:val="auto"/>
          <w:sz w:val="24"/>
          <w:szCs w:val="24"/>
        </w:rPr>
        <w:t>20%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14:paraId="144A31DE" w14:textId="77777777"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14:paraId="144A31DF"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w:t>
      </w:r>
      <w:r w:rsidR="00D62347">
        <w:rPr>
          <w:rFonts w:ascii="Times New Roman" w:hAnsi="Times New Roman" w:cs="Times New Roman"/>
          <w:bCs/>
          <w:sz w:val="24"/>
          <w:szCs w:val="24"/>
        </w:rPr>
        <w:t>5</w:t>
      </w:r>
      <w:r w:rsidRPr="0033638B">
        <w:rPr>
          <w:rFonts w:ascii="Times New Roman" w:hAnsi="Times New Roman" w:cs="Times New Roman"/>
          <w:bCs/>
          <w:sz w:val="24"/>
          <w:szCs w:val="24"/>
        </w:rPr>
        <w:t>481А18500)</w:t>
      </w:r>
    </w:p>
    <w:p w14:paraId="144A31E0"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14:paraId="144A31E1"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14:paraId="144A31E2"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14:paraId="144A31E3"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14:paraId="144A31E4"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14:paraId="144A31E5" w14:textId="77777777"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14:paraId="144A31E6" w14:textId="77777777"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14:paraId="144A31E7" w14:textId="77777777" w:rsidR="002D0F97" w:rsidRPr="005803DE" w:rsidRDefault="002D0F97"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 xml:space="preserve">КБК: </w:t>
      </w:r>
      <w:r w:rsidR="00D62347">
        <w:rPr>
          <w:rFonts w:ascii="Times New Roman" w:hAnsi="Times New Roman" w:cs="Times New Roman"/>
          <w:bCs/>
          <w:color w:val="222222"/>
          <w:sz w:val="24"/>
          <w:szCs w:val="24"/>
        </w:rPr>
        <w:t>0</w:t>
      </w:r>
    </w:p>
    <w:p w14:paraId="144A31E8" w14:textId="77777777"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14:paraId="144A31E9" w14:textId="36767EA9"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w:t>
      </w:r>
      <w:r w:rsidR="00D86153">
        <w:rPr>
          <w:rFonts w:ascii="Times New Roman" w:eastAsia="Times New Roman" w:hAnsi="Times New Roman" w:cs="Times New Roman"/>
          <w:sz w:val="24"/>
          <w:szCs w:val="24"/>
        </w:rPr>
        <w:t>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14:paraId="144A31EA"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14:paraId="144A31EB" w14:textId="608C0F2B"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.6. Денежные средства Заявителю, отозвавшему Заявку до установленных даты и времени начала рассмотрения заявок (пункт 2.6.3.</w:t>
      </w:r>
      <w:r w:rsidR="00D86153" w:rsidRPr="00D86153">
        <w:rPr>
          <w:rFonts w:ascii="Times New Roman" w:eastAsia="Times New Roman" w:hAnsi="Times New Roman" w:cs="Times New Roman"/>
          <w:sz w:val="24"/>
          <w:szCs w:val="24"/>
        </w:rPr>
        <w:t xml:space="preserve"> Документации об аукционе</w:t>
      </w:r>
      <w:r w:rsidR="00285C03" w:rsidRPr="005803DE">
        <w:rPr>
          <w:rFonts w:ascii="Times New Roman" w:eastAsia="Times New Roman" w:hAnsi="Times New Roman" w:cs="Times New Roman"/>
          <w:sz w:val="24"/>
          <w:szCs w:val="24"/>
        </w:rPr>
        <w:t xml:space="preserve">),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14:paraId="144A31EC"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14:paraId="144A31ED"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14:paraId="144A31EE"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14:paraId="144A31EF"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14:paraId="144A31F0"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14:paraId="144A31F1"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14:paraId="144A31F2" w14:textId="77777777"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течение  5 (пяти) рабочих дней с даты принятия решения об отказе от проведения аукциона. </w:t>
      </w:r>
    </w:p>
    <w:p w14:paraId="144A31F3" w14:textId="77777777"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F4" w14:textId="77777777"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14:paraId="144A31F5"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14:paraId="144A31F6"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.2. Аукционной комиссией осуществляются рассмотрение Заявок и определение участников, ведение протокола рассмотрения заявок на участие в аукционе, протокола аукциона, протокола об отказе от заключения договора аренды, протокола об отстранении Заявителей/ Участников от участия в аукционе. </w:t>
      </w:r>
    </w:p>
    <w:p w14:paraId="144A31F7"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14:paraId="144A31F8"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14:paraId="144A31F9" w14:textId="77777777"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которое оформляется Протоколом рассмотрения заявок.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
    <w:p w14:paraId="144A31FA" w14:textId="77777777" w:rsidR="00BC621E" w:rsidRPr="005803DE" w:rsidRDefault="00285C03" w:rsidP="005803DE">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1FB" w14:textId="77777777"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14:paraId="144A31FC"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14:paraId="144A31FD" w14:textId="10A698A1"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.2. Процедура аукциона проводится в дату и время, указанные в Извещении о проведении аукциона (пункт 2.6.</w:t>
      </w:r>
      <w:r w:rsidR="00D86153" w:rsidRPr="00D86153">
        <w:rPr>
          <w:rFonts w:ascii="Times New Roman" w:eastAsia="Times New Roman" w:hAnsi="Times New Roman" w:cs="Times New Roman"/>
          <w:sz w:val="24"/>
          <w:szCs w:val="24"/>
        </w:rPr>
        <w:t xml:space="preserve"> Документации об аукционе</w:t>
      </w:r>
      <w:r w:rsidRPr="005803DE">
        <w:rPr>
          <w:rFonts w:ascii="Times New Roman" w:eastAsia="Times New Roman" w:hAnsi="Times New Roman" w:cs="Times New Roman"/>
          <w:sz w:val="24"/>
          <w:szCs w:val="24"/>
        </w:rPr>
        <w:t xml:space="preserve">).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14:paraId="144A31FE"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14:paraId="144A31FF" w14:textId="77777777"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14:paraId="144A3200" w14:textId="77777777"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14:paraId="144A3201" w14:textId="77777777"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14:paraId="144A3202" w14:textId="77777777"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14:paraId="144A3203"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14:paraId="144A3204"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14:paraId="144A3205"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14:paraId="144A3206"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14:paraId="144A3207" w14:textId="7777777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14:paraId="144A3208" w14:textId="7F77D717"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.1.2.</w:t>
      </w:r>
      <w:r w:rsidR="00D86153" w:rsidRPr="00D86153">
        <w:rPr>
          <w:rFonts w:ascii="Times New Roman" w:eastAsia="Times New Roman" w:hAnsi="Times New Roman" w:cs="Times New Roman"/>
          <w:sz w:val="24"/>
          <w:szCs w:val="24"/>
        </w:rPr>
        <w:t xml:space="preserve"> Документации об аукционе</w:t>
      </w:r>
      <w:r w:rsidRPr="005803DE">
        <w:rPr>
          <w:rFonts w:ascii="Times New Roman" w:eastAsia="Times New Roman" w:hAnsi="Times New Roman" w:cs="Times New Roman"/>
          <w:sz w:val="24"/>
          <w:szCs w:val="24"/>
        </w:rPr>
        <w:t xml:space="preserve">,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14:paraId="144A3209" w14:textId="1BD1BCCA"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00D86153" w:rsidRPr="00D86153">
        <w:rPr>
          <w:rFonts w:ascii="Times New Roman" w:eastAsia="Times New Roman" w:hAnsi="Times New Roman" w:cs="Times New Roman"/>
          <w:sz w:val="24"/>
          <w:szCs w:val="24"/>
        </w:rPr>
        <w:t xml:space="preserve"> Документации об аукционе</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14:paraId="144A320A" w14:textId="77777777" w:rsidR="00811205" w:rsidRPr="00811205" w:rsidRDefault="00811205" w:rsidP="00811205">
      <w:pPr>
        <w:spacing w:after="69"/>
        <w:rPr>
          <w:rFonts w:ascii="Times New Roman" w:eastAsia="Times New Roman" w:hAnsi="Times New Roman" w:cs="Times New Roman"/>
          <w:sz w:val="24"/>
          <w:szCs w:val="24"/>
        </w:rPr>
      </w:pPr>
    </w:p>
    <w:p w14:paraId="144A320B" w14:textId="77777777"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14:paraId="144A320C" w14:textId="77777777"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.1. Заключение договора аренды  осуществляется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14:paraId="144A320D" w14:textId="77777777"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14:paraId="144A320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14:paraId="144A3212" w14:textId="77777777" w:rsidTr="004017A1">
        <w:tc>
          <w:tcPr>
            <w:tcW w:w="516" w:type="dxa"/>
          </w:tcPr>
          <w:p w14:paraId="144A320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14:paraId="144A321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14:paraId="144A321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14:paraId="144A3216" w14:textId="77777777" w:rsidTr="004017A1">
        <w:tc>
          <w:tcPr>
            <w:tcW w:w="516" w:type="dxa"/>
            <w:vAlign w:val="center"/>
          </w:tcPr>
          <w:p w14:paraId="144A321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14:paraId="144A321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14:paraId="144A3215" w14:textId="77777777"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14:paraId="144A321F" w14:textId="77777777" w:rsidTr="004017A1">
        <w:tc>
          <w:tcPr>
            <w:tcW w:w="516" w:type="dxa"/>
            <w:vAlign w:val="center"/>
          </w:tcPr>
          <w:p w14:paraId="144A321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14:paraId="144A321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14:paraId="144A3219" w14:textId="77777777"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«Лекс Лэнд Консалтинг»</w:t>
            </w:r>
          </w:p>
          <w:p w14:paraId="144A321A" w14:textId="36A04EDC"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 xml:space="preserve">Адрес местонахождения: 108811, г. Москва, Киевское шоссе, 22-ой км.  (п. Московский), домовладение 4, стр. 1, </w:t>
            </w:r>
            <w:r w:rsidR="00D86153">
              <w:rPr>
                <w:rFonts w:ascii="Times New Roman" w:hAnsi="Times New Roman" w:cs="Times New Roman"/>
                <w:b/>
                <w:sz w:val="24"/>
                <w:szCs w:val="24"/>
              </w:rPr>
              <w:t xml:space="preserve">          </w:t>
            </w:r>
            <w:r w:rsidRPr="00032E7A">
              <w:rPr>
                <w:rFonts w:ascii="Times New Roman" w:hAnsi="Times New Roman" w:cs="Times New Roman"/>
                <w:b/>
                <w:sz w:val="24"/>
                <w:szCs w:val="24"/>
              </w:rPr>
              <w:t>эт</w:t>
            </w:r>
            <w:r w:rsidR="00D86153">
              <w:rPr>
                <w:rFonts w:ascii="Times New Roman" w:hAnsi="Times New Roman" w:cs="Times New Roman"/>
                <w:b/>
                <w:sz w:val="24"/>
                <w:szCs w:val="24"/>
              </w:rPr>
              <w:t>аж</w:t>
            </w:r>
            <w:r w:rsidRPr="00032E7A">
              <w:rPr>
                <w:rFonts w:ascii="Times New Roman" w:hAnsi="Times New Roman" w:cs="Times New Roman"/>
                <w:b/>
                <w:sz w:val="24"/>
                <w:szCs w:val="24"/>
              </w:rPr>
              <w:t xml:space="preserve"> 9, блок Б,  оф</w:t>
            </w:r>
            <w:r w:rsidR="00D86153">
              <w:rPr>
                <w:rFonts w:ascii="Times New Roman" w:hAnsi="Times New Roman" w:cs="Times New Roman"/>
                <w:b/>
                <w:sz w:val="24"/>
                <w:szCs w:val="24"/>
              </w:rPr>
              <w:t>ис</w:t>
            </w:r>
            <w:r w:rsidRPr="00032E7A">
              <w:rPr>
                <w:rFonts w:ascii="Times New Roman" w:hAnsi="Times New Roman" w:cs="Times New Roman"/>
                <w:b/>
                <w:sz w:val="24"/>
                <w:szCs w:val="24"/>
              </w:rPr>
              <w:t xml:space="preserve"> 908/7Б,</w:t>
            </w:r>
          </w:p>
          <w:p w14:paraId="144A321B" w14:textId="77777777"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14:paraId="144A321C" w14:textId="77777777"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14:paraId="144A321D" w14:textId="77777777"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 xml:space="preserve">e-mail: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14:paraId="144A321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24" w14:textId="77777777" w:rsidTr="004017A1">
        <w:tc>
          <w:tcPr>
            <w:tcW w:w="516" w:type="dxa"/>
            <w:vAlign w:val="center"/>
          </w:tcPr>
          <w:p w14:paraId="144A322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14:paraId="144A322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14:paraId="144A3222" w14:textId="23FCBB4A" w:rsidR="00C01D77" w:rsidRPr="00C01D77" w:rsidRDefault="00880692" w:rsidP="00820B0E">
            <w:pPr>
              <w:spacing w:after="0"/>
              <w:jc w:val="center"/>
              <w:outlineLvl w:val="2"/>
              <w:rPr>
                <w:rFonts w:ascii="Times New Roman" w:hAnsi="Times New Roman" w:cs="Times New Roman"/>
                <w:b/>
                <w:sz w:val="24"/>
                <w:szCs w:val="24"/>
              </w:rPr>
            </w:pPr>
            <w:r w:rsidRPr="00880692">
              <w:rPr>
                <w:rFonts w:ascii="Times New Roman" w:hAnsi="Times New Roman" w:cs="Times New Roman"/>
                <w:sz w:val="26"/>
                <w:szCs w:val="26"/>
                <w:lang w:bidi="ru-RU"/>
              </w:rPr>
              <w:t>Московская область, Наро-Фоминский район, г. Верея Детский городок «Восток-2», пер. Живописный, д. 2</w:t>
            </w:r>
            <w:r w:rsidR="00940EA8" w:rsidRPr="00940EA8">
              <w:rPr>
                <w:rFonts w:ascii="Times New Roman" w:hAnsi="Times New Roman" w:cs="Times New Roman"/>
                <w:sz w:val="26"/>
                <w:szCs w:val="26"/>
                <w:lang w:bidi="ru-RU"/>
              </w:rPr>
              <w:t xml:space="preserve">, общей площадью </w:t>
            </w:r>
            <w:r w:rsidRPr="00880692">
              <w:rPr>
                <w:rFonts w:ascii="Times New Roman" w:hAnsi="Times New Roman" w:cs="Times New Roman"/>
                <w:sz w:val="26"/>
                <w:szCs w:val="26"/>
                <w:lang w:bidi="ru-RU"/>
              </w:rPr>
              <w:t>7 492,5</w:t>
            </w:r>
            <w:r w:rsidR="00940EA8" w:rsidRPr="00940EA8">
              <w:rPr>
                <w:rFonts w:ascii="Times New Roman" w:hAnsi="Times New Roman" w:cs="Times New Roman"/>
                <w:sz w:val="26"/>
                <w:szCs w:val="26"/>
                <w:lang w:bidi="ru-RU"/>
              </w:rPr>
              <w:t xml:space="preserve"> кв.</w:t>
            </w:r>
            <w:r w:rsidR="00D86153">
              <w:rPr>
                <w:rFonts w:ascii="Times New Roman" w:hAnsi="Times New Roman" w:cs="Times New Roman"/>
                <w:sz w:val="26"/>
                <w:szCs w:val="26"/>
                <w:lang w:bidi="ru-RU"/>
              </w:rPr>
              <w:t xml:space="preserve"> </w:t>
            </w:r>
            <w:r w:rsidR="00940EA8" w:rsidRPr="00940EA8">
              <w:rPr>
                <w:rFonts w:ascii="Times New Roman" w:hAnsi="Times New Roman" w:cs="Times New Roman"/>
                <w:sz w:val="26"/>
                <w:szCs w:val="26"/>
                <w:lang w:bidi="ru-RU"/>
              </w:rPr>
              <w:t>м</w:t>
            </w:r>
          </w:p>
          <w:p w14:paraId="144A322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14:paraId="144A3228" w14:textId="77777777" w:rsidTr="004017A1">
        <w:tc>
          <w:tcPr>
            <w:tcW w:w="516" w:type="dxa"/>
          </w:tcPr>
          <w:p w14:paraId="144A322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14:paraId="144A322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14:paraId="144A3227" w14:textId="770FD566" w:rsidR="00C01D77" w:rsidRPr="00C01D77" w:rsidRDefault="00880692"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Туристическое обслуживание</w:t>
            </w:r>
          </w:p>
        </w:tc>
      </w:tr>
      <w:tr w:rsidR="00C01D77" w:rsidRPr="00C01D77" w14:paraId="144A322C" w14:textId="77777777" w:rsidTr="004017A1">
        <w:tc>
          <w:tcPr>
            <w:tcW w:w="516" w:type="dxa"/>
          </w:tcPr>
          <w:p w14:paraId="144A322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14:paraId="144A322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14:paraId="144A322B" w14:textId="3C082CFD" w:rsidR="00C01D77" w:rsidRPr="00C01D77" w:rsidRDefault="00880692"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10</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14:paraId="144A3232" w14:textId="77777777" w:rsidTr="004017A1">
        <w:tc>
          <w:tcPr>
            <w:tcW w:w="516" w:type="dxa"/>
            <w:vAlign w:val="center"/>
          </w:tcPr>
          <w:p w14:paraId="144A322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14:paraId="144A322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14:paraId="144A322F" w14:textId="2C4A0AC9" w:rsidR="00075686" w:rsidRPr="00C01D77" w:rsidRDefault="00880692" w:rsidP="00075686">
            <w:pPr>
              <w:spacing w:before="100" w:beforeAutospacing="1" w:after="100" w:afterAutospacing="1"/>
              <w:jc w:val="center"/>
              <w:outlineLvl w:val="2"/>
              <w:rPr>
                <w:rFonts w:ascii="Times New Roman" w:hAnsi="Times New Roman" w:cs="Times New Roman"/>
                <w:b/>
                <w:sz w:val="24"/>
                <w:szCs w:val="24"/>
              </w:rPr>
            </w:pPr>
            <w:r>
              <w:rPr>
                <w:rFonts w:ascii="Times New Roman" w:eastAsia="Times New Roman" w:hAnsi="Times New Roman" w:cs="Times New Roman"/>
                <w:b/>
                <w:color w:val="auto"/>
                <w:sz w:val="24"/>
                <w:szCs w:val="24"/>
              </w:rPr>
              <w:t xml:space="preserve">3 978 910,58 </w:t>
            </w:r>
            <w:r w:rsidR="00C16B75">
              <w:rPr>
                <w:rFonts w:ascii="Times New Roman" w:hAnsi="Times New Roman" w:cs="Times New Roman"/>
                <w:b/>
                <w:sz w:val="24"/>
                <w:szCs w:val="24"/>
              </w:rPr>
              <w:t>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платы  </w:t>
            </w:r>
            <w:r w:rsidR="00075686">
              <w:rPr>
                <w:rFonts w:ascii="Times New Roman" w:hAnsi="Times New Roman" w:cs="Times New Roman"/>
                <w:b/>
                <w:sz w:val="24"/>
                <w:szCs w:val="24"/>
              </w:rPr>
              <w:t>без учета</w:t>
            </w:r>
            <w:r w:rsidR="00075686" w:rsidRPr="00C01D77">
              <w:rPr>
                <w:rFonts w:ascii="Times New Roman" w:hAnsi="Times New Roman" w:cs="Times New Roman"/>
                <w:b/>
                <w:sz w:val="24"/>
                <w:szCs w:val="24"/>
              </w:rPr>
              <w:t xml:space="preserve"> НДС).</w:t>
            </w:r>
          </w:p>
          <w:p w14:paraId="144A323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3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36" w14:textId="77777777" w:rsidTr="004017A1">
        <w:tc>
          <w:tcPr>
            <w:tcW w:w="516" w:type="dxa"/>
            <w:vAlign w:val="center"/>
          </w:tcPr>
          <w:p w14:paraId="144A323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14:paraId="144A323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14:paraId="144A3235" w14:textId="007D6437" w:rsidR="00C01D77" w:rsidRPr="00C01D77" w:rsidRDefault="00C01D77" w:rsidP="00880692">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880692">
              <w:rPr>
                <w:rFonts w:ascii="Times New Roman" w:hAnsi="Times New Roman" w:cs="Times New Roman"/>
                <w:sz w:val="26"/>
                <w:szCs w:val="26"/>
              </w:rPr>
              <w:t xml:space="preserve">198 945,529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14:paraId="144A323C" w14:textId="77777777" w:rsidTr="004017A1">
        <w:tc>
          <w:tcPr>
            <w:tcW w:w="516" w:type="dxa"/>
            <w:vAlign w:val="center"/>
          </w:tcPr>
          <w:p w14:paraId="144A323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8.</w:t>
            </w:r>
          </w:p>
        </w:tc>
        <w:tc>
          <w:tcPr>
            <w:tcW w:w="3192" w:type="dxa"/>
            <w:vAlign w:val="center"/>
          </w:tcPr>
          <w:p w14:paraId="144A323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14:paraId="144A323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3A" w14:textId="4318C3FF"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524EF7">
              <w:rPr>
                <w:rFonts w:ascii="Times New Roman" w:hAnsi="Times New Roman" w:cs="Times New Roman"/>
                <w:b/>
                <w:sz w:val="24"/>
                <w:szCs w:val="24"/>
              </w:rPr>
              <w:t xml:space="preserve"> </w:t>
            </w:r>
            <w:r w:rsidR="00D45D5E">
              <w:rPr>
                <w:rFonts w:ascii="Times New Roman" w:hAnsi="Times New Roman" w:cs="Times New Roman"/>
                <w:b/>
                <w:sz w:val="24"/>
                <w:szCs w:val="24"/>
              </w:rPr>
              <w:t>03.09</w:t>
            </w:r>
            <w:r>
              <w:rPr>
                <w:rFonts w:ascii="Times New Roman" w:hAnsi="Times New Roman" w:cs="Times New Roman"/>
                <w:b/>
                <w:sz w:val="24"/>
                <w:szCs w:val="24"/>
              </w:rPr>
              <w:t>.202</w:t>
            </w:r>
            <w:r w:rsidR="00524EF7">
              <w:rPr>
                <w:rFonts w:ascii="Times New Roman" w:hAnsi="Times New Roman" w:cs="Times New Roman"/>
                <w:b/>
                <w:sz w:val="24"/>
                <w:szCs w:val="24"/>
              </w:rPr>
              <w:t>1</w:t>
            </w:r>
            <w:r>
              <w:rPr>
                <w:rFonts w:ascii="Times New Roman" w:hAnsi="Times New Roman" w:cs="Times New Roman"/>
                <w:b/>
                <w:sz w:val="24"/>
                <w:szCs w:val="24"/>
              </w:rPr>
              <w:t>г. 2</w:t>
            </w:r>
            <w:r w:rsidR="00D45D5E">
              <w:rPr>
                <w:rFonts w:ascii="Times New Roman" w:hAnsi="Times New Roman" w:cs="Times New Roman"/>
                <w:b/>
                <w:sz w:val="24"/>
                <w:szCs w:val="24"/>
              </w:rPr>
              <w:t>0</w:t>
            </w:r>
            <w:r>
              <w:rPr>
                <w:rFonts w:ascii="Times New Roman" w:hAnsi="Times New Roman" w:cs="Times New Roman"/>
                <w:b/>
                <w:sz w:val="24"/>
                <w:szCs w:val="24"/>
              </w:rPr>
              <w:t>-00</w:t>
            </w:r>
            <w:r w:rsidR="00D86153">
              <w:rPr>
                <w:rFonts w:ascii="Times New Roman" w:hAnsi="Times New Roman" w:cs="Times New Roman"/>
                <w:b/>
                <w:sz w:val="24"/>
                <w:szCs w:val="24"/>
              </w:rPr>
              <w:t xml:space="preserve"> </w:t>
            </w:r>
            <w:r>
              <w:rPr>
                <w:rFonts w:ascii="Times New Roman" w:hAnsi="Times New Roman" w:cs="Times New Roman"/>
                <w:b/>
                <w:sz w:val="24"/>
                <w:szCs w:val="24"/>
              </w:rPr>
              <w:t xml:space="preserve">час. по </w:t>
            </w:r>
            <w:r w:rsidR="00524EF7">
              <w:rPr>
                <w:rFonts w:ascii="Times New Roman" w:hAnsi="Times New Roman" w:cs="Times New Roman"/>
                <w:b/>
                <w:sz w:val="24"/>
                <w:szCs w:val="24"/>
              </w:rPr>
              <w:t xml:space="preserve"> </w:t>
            </w:r>
            <w:r w:rsidR="00D45D5E">
              <w:rPr>
                <w:rFonts w:ascii="Times New Roman" w:hAnsi="Times New Roman" w:cs="Times New Roman"/>
                <w:b/>
                <w:sz w:val="24"/>
                <w:szCs w:val="24"/>
              </w:rPr>
              <w:t>27.09</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 xml:space="preserve">ЭТП «ТендерСтандарт» по адресу: </w:t>
            </w:r>
            <w:hyperlink r:id="rId20" w:history="1">
              <w:r w:rsidRPr="00075686">
                <w:rPr>
                  <w:rStyle w:val="a3"/>
                  <w:b/>
                  <w:sz w:val="24"/>
                  <w:szCs w:val="24"/>
                  <w:lang w:val="en-US"/>
                </w:rPr>
                <w:t>https</w:t>
              </w:r>
              <w:r w:rsidRPr="00075686">
                <w:rPr>
                  <w:rStyle w:val="a3"/>
                  <w:b/>
                  <w:sz w:val="24"/>
                  <w:szCs w:val="24"/>
                </w:rPr>
                <w:t>://www.tenderstandart.ru</w:t>
              </w:r>
            </w:hyperlink>
          </w:p>
          <w:p w14:paraId="144A323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45" w14:textId="77777777" w:rsidTr="004017A1">
        <w:tc>
          <w:tcPr>
            <w:tcW w:w="516" w:type="dxa"/>
            <w:vAlign w:val="center"/>
          </w:tcPr>
          <w:p w14:paraId="144A323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9.</w:t>
            </w:r>
          </w:p>
        </w:tc>
        <w:tc>
          <w:tcPr>
            <w:tcW w:w="3192" w:type="dxa"/>
            <w:vAlign w:val="center"/>
          </w:tcPr>
          <w:p w14:paraId="144A323E"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14:paraId="144A323F"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14:paraId="144A3240"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14:paraId="144A3241"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14:paraId="144A324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14:paraId="144A3243" w14:textId="56EAD344"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D45D5E">
              <w:rPr>
                <w:rFonts w:ascii="Times New Roman" w:hAnsi="Times New Roman" w:cs="Times New Roman"/>
                <w:b/>
                <w:sz w:val="24"/>
                <w:szCs w:val="24"/>
              </w:rPr>
              <w:t>28.09</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«ТендерСтандарт» по адресу: </w:t>
            </w:r>
            <w:hyperlink r:id="rId21" w:history="1">
              <w:r w:rsidRPr="00075686">
                <w:rPr>
                  <w:rStyle w:val="a3"/>
                  <w:b/>
                  <w:sz w:val="24"/>
                  <w:szCs w:val="24"/>
                  <w:lang w:val="en-US"/>
                </w:rPr>
                <w:t>https</w:t>
              </w:r>
              <w:r w:rsidRPr="00075686">
                <w:rPr>
                  <w:rStyle w:val="a3"/>
                  <w:b/>
                  <w:sz w:val="24"/>
                  <w:szCs w:val="24"/>
                </w:rPr>
                <w:t>://www.tenderstandart.ru</w:t>
              </w:r>
            </w:hyperlink>
          </w:p>
          <w:p w14:paraId="144A324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49" w14:textId="77777777" w:rsidTr="004017A1">
        <w:tc>
          <w:tcPr>
            <w:tcW w:w="516" w:type="dxa"/>
            <w:vAlign w:val="center"/>
          </w:tcPr>
          <w:p w14:paraId="144A324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14:paraId="144A324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14:paraId="144A3248" w14:textId="02DE5B49" w:rsidR="00C01D77" w:rsidRPr="00C01D77" w:rsidRDefault="00075686" w:rsidP="00D45D5E">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D45D5E">
              <w:rPr>
                <w:rFonts w:ascii="Times New Roman" w:hAnsi="Times New Roman" w:cs="Times New Roman"/>
                <w:b/>
                <w:sz w:val="24"/>
                <w:szCs w:val="24"/>
              </w:rPr>
              <w:t>29.09</w:t>
            </w:r>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«ТендерСтандарт»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14:paraId="144A3250" w14:textId="77777777" w:rsidTr="004017A1">
        <w:tc>
          <w:tcPr>
            <w:tcW w:w="516" w:type="dxa"/>
            <w:vAlign w:val="center"/>
          </w:tcPr>
          <w:p w14:paraId="144A324A"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14:paraId="144A324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14:paraId="144A324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4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14:paraId="144A324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4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54" w14:textId="77777777" w:rsidTr="004017A1">
        <w:trPr>
          <w:trHeight w:val="2010"/>
        </w:trPr>
        <w:tc>
          <w:tcPr>
            <w:tcW w:w="516" w:type="dxa"/>
            <w:vAlign w:val="center"/>
          </w:tcPr>
          <w:p w14:paraId="144A325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14:paraId="144A325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14:paraId="144A325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14:paraId="144A325A" w14:textId="77777777" w:rsidTr="004017A1">
        <w:trPr>
          <w:trHeight w:val="1699"/>
        </w:trPr>
        <w:tc>
          <w:tcPr>
            <w:tcW w:w="516" w:type="dxa"/>
            <w:vAlign w:val="center"/>
          </w:tcPr>
          <w:p w14:paraId="144A325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14:paraId="144A325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5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14:paraId="144A3258" w14:textId="77777777"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14:paraId="144A3259" w14:textId="77777777"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14:paraId="144A3260" w14:textId="77777777" w:rsidTr="006D09A6">
        <w:trPr>
          <w:trHeight w:val="1910"/>
        </w:trPr>
        <w:tc>
          <w:tcPr>
            <w:tcW w:w="516" w:type="dxa"/>
            <w:vAlign w:val="center"/>
          </w:tcPr>
          <w:p w14:paraId="144A325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14:paraId="144A325C"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5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14:paraId="144A325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14:paraId="144A325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14:paraId="144A3264" w14:textId="77777777" w:rsidTr="004017A1">
        <w:tc>
          <w:tcPr>
            <w:tcW w:w="516" w:type="dxa"/>
            <w:tcBorders>
              <w:bottom w:val="single" w:sz="4" w:space="0" w:color="auto"/>
            </w:tcBorders>
            <w:vAlign w:val="center"/>
          </w:tcPr>
          <w:p w14:paraId="144A326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15.</w:t>
            </w:r>
          </w:p>
        </w:tc>
        <w:tc>
          <w:tcPr>
            <w:tcW w:w="3192" w:type="dxa"/>
            <w:tcBorders>
              <w:bottom w:val="single" w:sz="4" w:space="0" w:color="auto"/>
            </w:tcBorders>
            <w:vAlign w:val="center"/>
          </w:tcPr>
          <w:p w14:paraId="144A326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14:paraId="144A326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torgi</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gov</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ru</w:t>
              </w:r>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14:paraId="144A328A" w14:textId="77777777" w:rsidTr="00C01D77">
        <w:trPr>
          <w:trHeight w:val="4336"/>
        </w:trPr>
        <w:tc>
          <w:tcPr>
            <w:tcW w:w="516" w:type="dxa"/>
            <w:tcBorders>
              <w:bottom w:val="nil"/>
            </w:tcBorders>
            <w:vAlign w:val="center"/>
          </w:tcPr>
          <w:p w14:paraId="144A3265"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6"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7"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8"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9"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A"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B"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C"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6D" w14:textId="77777777"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14:paraId="144A326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6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2"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7"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7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14:paraId="144A327A" w14:textId="77777777"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t>Документы, предоставляемые для участия в аукционе</w:t>
            </w:r>
          </w:p>
          <w:p w14:paraId="144A327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14:paraId="144A327C"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14:paraId="144A327D"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14:paraId="144A327E" w14:textId="77777777"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14:paraId="144A327F"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0"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14:paraId="144A3281"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2"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14:paraId="144A3283"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4"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14:paraId="144A3285"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6"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14:paraId="144A3287" w14:textId="77777777" w:rsidR="006D09A6" w:rsidRDefault="006D09A6" w:rsidP="006D09A6">
            <w:pPr>
              <w:spacing w:after="0" w:line="240" w:lineRule="auto"/>
              <w:jc w:val="center"/>
              <w:outlineLvl w:val="2"/>
              <w:rPr>
                <w:rFonts w:ascii="Times New Roman" w:hAnsi="Times New Roman" w:cs="Times New Roman"/>
                <w:b/>
                <w:sz w:val="24"/>
                <w:szCs w:val="24"/>
              </w:rPr>
            </w:pPr>
          </w:p>
          <w:p w14:paraId="144A3288" w14:textId="77777777"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14:paraId="144A3289"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14:paraId="144A328E" w14:textId="77777777" w:rsidTr="006D09A6">
        <w:tc>
          <w:tcPr>
            <w:tcW w:w="516" w:type="dxa"/>
            <w:tcBorders>
              <w:top w:val="nil"/>
            </w:tcBorders>
            <w:vAlign w:val="center"/>
          </w:tcPr>
          <w:p w14:paraId="144A328B"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14:paraId="144A328C" w14:textId="77777777"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14:paraId="144A328D" w14:textId="77777777"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14:paraId="144A3292" w14:textId="77777777" w:rsidTr="004017A1">
        <w:tc>
          <w:tcPr>
            <w:tcW w:w="516" w:type="dxa"/>
            <w:vAlign w:val="center"/>
          </w:tcPr>
          <w:p w14:paraId="144A328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14:paraId="144A329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14:paraId="144A329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14:paraId="144A32A2" w14:textId="77777777" w:rsidTr="004017A1">
        <w:tc>
          <w:tcPr>
            <w:tcW w:w="516" w:type="dxa"/>
            <w:vAlign w:val="center"/>
          </w:tcPr>
          <w:p w14:paraId="144A329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14:paraId="144A329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14:paraId="144A3295" w14:textId="2AD20803"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880692">
              <w:rPr>
                <w:rFonts w:ascii="Times New Roman" w:hAnsi="Times New Roman" w:cs="Times New Roman"/>
                <w:b/>
                <w:sz w:val="24"/>
                <w:szCs w:val="24"/>
              </w:rPr>
              <w:t>795 782,11</w:t>
            </w:r>
            <w:r w:rsidR="005374FC">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 xml:space="preserve">руб., 20 % </w:t>
            </w:r>
            <w:r w:rsidR="00880692">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BE08F1">
              <w:rPr>
                <w:rFonts w:ascii="Times New Roman" w:hAnsi="Times New Roman" w:cs="Times New Roman"/>
                <w:b/>
                <w:sz w:val="24"/>
                <w:szCs w:val="24"/>
              </w:rPr>
              <w:t xml:space="preserve">ционных расходов, </w:t>
            </w:r>
          </w:p>
          <w:p w14:paraId="144A3296" w14:textId="77777777"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14:paraId="144A3297"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Получатель: УФК по Московской области (ТУ Росимущества в Московской области л/сч 0</w:t>
            </w:r>
            <w:r w:rsidR="00D62347">
              <w:rPr>
                <w:rFonts w:ascii="Times New Roman" w:hAnsi="Times New Roman" w:cs="Times New Roman"/>
                <w:bCs/>
                <w:sz w:val="24"/>
                <w:szCs w:val="24"/>
              </w:rPr>
              <w:t>5</w:t>
            </w:r>
            <w:r w:rsidRPr="0033638B">
              <w:rPr>
                <w:rFonts w:ascii="Times New Roman" w:hAnsi="Times New Roman" w:cs="Times New Roman"/>
                <w:bCs/>
                <w:sz w:val="24"/>
                <w:szCs w:val="24"/>
              </w:rPr>
              <w:t>481А18500)</w:t>
            </w:r>
          </w:p>
          <w:p w14:paraId="144A3298"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14:paraId="144A3299"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14:paraId="144A329A"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14:paraId="144A329B"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14:paraId="144A329C"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14:paraId="144A329D" w14:textId="77777777"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14:paraId="144A329E" w14:textId="77777777" w:rsidR="00075686"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14:paraId="144A329F" w14:textId="77777777" w:rsidR="00075686" w:rsidRPr="005803DE" w:rsidRDefault="00075686" w:rsidP="00075686">
            <w:pPr>
              <w:shd w:val="clear" w:color="auto" w:fill="FFFFFF"/>
              <w:spacing w:after="0" w:line="240" w:lineRule="auto"/>
              <w:ind w:right="6" w:firstLine="567"/>
              <w:jc w:val="both"/>
              <w:rPr>
                <w:rFonts w:ascii="Times New Roman" w:hAnsi="Times New Roman" w:cs="Times New Roman"/>
                <w:color w:val="222222"/>
                <w:sz w:val="24"/>
                <w:szCs w:val="24"/>
              </w:rPr>
            </w:pPr>
            <w:r w:rsidRPr="005803DE">
              <w:rPr>
                <w:rFonts w:ascii="Times New Roman" w:hAnsi="Times New Roman" w:cs="Times New Roman"/>
                <w:bCs/>
                <w:color w:val="222222"/>
                <w:sz w:val="24"/>
                <w:szCs w:val="24"/>
              </w:rPr>
              <w:t xml:space="preserve">КБК: </w:t>
            </w:r>
            <w:r w:rsidR="00D62347">
              <w:rPr>
                <w:rFonts w:ascii="Times New Roman" w:hAnsi="Times New Roman" w:cs="Times New Roman"/>
                <w:bCs/>
                <w:color w:val="222222"/>
                <w:sz w:val="24"/>
                <w:szCs w:val="24"/>
              </w:rPr>
              <w:t>0</w:t>
            </w:r>
          </w:p>
          <w:p w14:paraId="144A32A0" w14:textId="77777777"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14:paraId="144A32A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14:paraId="144A32A7" w14:textId="77777777" w:rsidTr="004017A1">
        <w:tc>
          <w:tcPr>
            <w:tcW w:w="516" w:type="dxa"/>
            <w:vAlign w:val="center"/>
          </w:tcPr>
          <w:p w14:paraId="144A32A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19.</w:t>
            </w:r>
          </w:p>
        </w:tc>
        <w:tc>
          <w:tcPr>
            <w:tcW w:w="3192" w:type="dxa"/>
            <w:vAlign w:val="center"/>
          </w:tcPr>
          <w:p w14:paraId="144A32A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14:paraId="144A32A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14:paraId="144A32A6"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(апостиль). </w:t>
            </w:r>
          </w:p>
        </w:tc>
      </w:tr>
      <w:tr w:rsidR="00C01D77" w:rsidRPr="00C01D77" w14:paraId="144A32AE" w14:textId="77777777" w:rsidTr="00BE08F1">
        <w:trPr>
          <w:trHeight w:val="5418"/>
        </w:trPr>
        <w:tc>
          <w:tcPr>
            <w:tcW w:w="516" w:type="dxa"/>
          </w:tcPr>
          <w:p w14:paraId="144A32A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14:paraId="144A32A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14:paraId="144A32AA" w14:textId="77777777"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14:paraId="144A32AB" w14:textId="77777777"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14:paraId="144A32AC" w14:textId="77777777"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14:paraId="144A32A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14:paraId="144A32AF" w14:textId="77777777"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14:paraId="144A32B0" w14:textId="77777777" w:rsidR="00BE08F1" w:rsidRDefault="00BE08F1" w:rsidP="005374FC">
      <w:pPr>
        <w:spacing w:before="100" w:beforeAutospacing="1" w:after="100" w:afterAutospacing="1"/>
        <w:outlineLvl w:val="2"/>
        <w:rPr>
          <w:rFonts w:ascii="Times New Roman" w:hAnsi="Times New Roman" w:cs="Times New Roman"/>
          <w:b/>
          <w:sz w:val="24"/>
          <w:szCs w:val="24"/>
        </w:rPr>
      </w:pPr>
    </w:p>
    <w:p w14:paraId="144A32B1" w14:textId="77777777" w:rsidR="00C01D77" w:rsidRPr="00C01D77" w:rsidRDefault="00A01C4F" w:rsidP="00C01D77">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14:paraId="144A32B2"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14:paraId="144A32B3"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14:paraId="144A32B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14:paraId="144A32B7" w14:textId="77777777" w:rsidTr="004017A1">
        <w:tc>
          <w:tcPr>
            <w:tcW w:w="4968" w:type="dxa"/>
          </w:tcPr>
          <w:p w14:paraId="144A32B5"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4680" w:type="dxa"/>
          </w:tcPr>
          <w:p w14:paraId="144A32B6"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14:paraId="144A32B8"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B9"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14:paraId="144A32BA" w14:textId="77777777"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14:paraId="144A32BB" w14:textId="2DB5A5CE" w:rsidR="00C01D77" w:rsidRPr="002D2A70" w:rsidRDefault="00C01D77" w:rsidP="0033638B">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sidR="002D2A70">
        <w:rPr>
          <w:rFonts w:ascii="Times New Roman" w:hAnsi="Times New Roman" w:cs="Times New Roman"/>
          <w:b/>
          <w:sz w:val="24"/>
          <w:szCs w:val="24"/>
        </w:rPr>
        <w:br/>
      </w:r>
      <w:r w:rsidRPr="002D2A70">
        <w:rPr>
          <w:rFonts w:ascii="Times New Roman" w:hAnsi="Times New Roman" w:cs="Times New Roman"/>
          <w:b/>
          <w:sz w:val="24"/>
          <w:szCs w:val="24"/>
        </w:rPr>
        <w:t>на право заключения договора аренды фед</w:t>
      </w:r>
      <w:r w:rsidR="002D2A70">
        <w:rPr>
          <w:rFonts w:ascii="Times New Roman" w:hAnsi="Times New Roman" w:cs="Times New Roman"/>
          <w:b/>
          <w:sz w:val="24"/>
          <w:szCs w:val="24"/>
        </w:rPr>
        <w:t>ерального недвижимого имущества</w:t>
      </w:r>
      <w:r w:rsidRPr="002D2A70">
        <w:rPr>
          <w:rFonts w:ascii="Times New Roman" w:hAnsi="Times New Roman" w:cs="Times New Roman"/>
          <w:b/>
          <w:sz w:val="24"/>
          <w:szCs w:val="24"/>
        </w:rPr>
        <w:t xml:space="preserve">, расположенного по адресу: </w:t>
      </w:r>
      <w:r w:rsidR="00880692" w:rsidRPr="00880692">
        <w:rPr>
          <w:rFonts w:ascii="Times New Roman" w:hAnsi="Times New Roman" w:cs="Times New Roman"/>
          <w:b/>
          <w:sz w:val="24"/>
          <w:szCs w:val="24"/>
          <w:lang w:bidi="ru-RU"/>
        </w:rPr>
        <w:t>Московская область, Наро-Фоминский район, г. Верея Детский городок «Восток-2», пер. Живописный, д. 2</w:t>
      </w:r>
      <w:r w:rsidR="002D2A70" w:rsidRPr="002D2A70">
        <w:rPr>
          <w:rFonts w:ascii="Times New Roman" w:hAnsi="Times New Roman" w:cs="Times New Roman"/>
          <w:b/>
          <w:sz w:val="24"/>
          <w:szCs w:val="24"/>
          <w:lang w:bidi="ru-RU"/>
        </w:rPr>
        <w:t xml:space="preserve">, общей площадью </w:t>
      </w:r>
      <w:r w:rsidR="00880692" w:rsidRPr="00880692">
        <w:rPr>
          <w:rFonts w:ascii="Times New Roman" w:hAnsi="Times New Roman" w:cs="Times New Roman"/>
          <w:b/>
          <w:sz w:val="24"/>
          <w:szCs w:val="24"/>
          <w:lang w:bidi="ru-RU"/>
        </w:rPr>
        <w:t>7 492,5</w:t>
      </w:r>
      <w:r w:rsidR="002D2A70" w:rsidRPr="002D2A70">
        <w:rPr>
          <w:rFonts w:ascii="Times New Roman" w:hAnsi="Times New Roman" w:cs="Times New Roman"/>
          <w:b/>
          <w:sz w:val="24"/>
          <w:szCs w:val="24"/>
          <w:lang w:bidi="ru-RU"/>
        </w:rPr>
        <w:t xml:space="preserve"> кв.</w:t>
      </w:r>
      <w:r w:rsidR="00D86153">
        <w:rPr>
          <w:rFonts w:ascii="Times New Roman" w:hAnsi="Times New Roman" w:cs="Times New Roman"/>
          <w:b/>
          <w:sz w:val="24"/>
          <w:szCs w:val="24"/>
          <w:lang w:bidi="ru-RU"/>
        </w:rPr>
        <w:t xml:space="preserve"> </w:t>
      </w:r>
      <w:r w:rsidR="002D2A70" w:rsidRPr="002D2A70">
        <w:rPr>
          <w:rFonts w:ascii="Times New Roman" w:hAnsi="Times New Roman" w:cs="Times New Roman"/>
          <w:b/>
          <w:sz w:val="24"/>
          <w:szCs w:val="24"/>
          <w:lang w:bidi="ru-RU"/>
        </w:rPr>
        <w:t>м</w:t>
      </w:r>
      <w:r w:rsidR="00631D4B">
        <w:rPr>
          <w:rFonts w:ascii="Times New Roman" w:hAnsi="Times New Roman" w:cs="Times New Roman"/>
          <w:b/>
          <w:sz w:val="24"/>
          <w:szCs w:val="24"/>
          <w:lang w:bidi="ru-RU"/>
        </w:rPr>
        <w:t>,</w:t>
      </w:r>
      <w:r w:rsidRPr="002D2A70">
        <w:rPr>
          <w:rFonts w:ascii="Times New Roman" w:hAnsi="Times New Roman" w:cs="Times New Roman"/>
          <w:b/>
          <w:sz w:val="24"/>
          <w:szCs w:val="24"/>
        </w:rPr>
        <w:t xml:space="preserve"> </w:t>
      </w:r>
      <w:r w:rsidR="00D76E29">
        <w:rPr>
          <w:rFonts w:ascii="Times New Roman" w:hAnsi="Times New Roman" w:cs="Times New Roman"/>
          <w:b/>
          <w:sz w:val="24"/>
          <w:szCs w:val="24"/>
        </w:rPr>
        <w:br/>
      </w:r>
      <w:r w:rsidRPr="002D2A70">
        <w:rPr>
          <w:rFonts w:ascii="Times New Roman" w:hAnsi="Times New Roman" w:cs="Times New Roman"/>
          <w:b/>
          <w:sz w:val="24"/>
          <w:szCs w:val="24"/>
        </w:rPr>
        <w:t xml:space="preserve">на срок аренды </w:t>
      </w:r>
      <w:r w:rsidR="00880692">
        <w:rPr>
          <w:rFonts w:ascii="Times New Roman" w:hAnsi="Times New Roman" w:cs="Times New Roman"/>
          <w:b/>
          <w:sz w:val="24"/>
          <w:szCs w:val="24"/>
        </w:rPr>
        <w:t>10</w:t>
      </w:r>
      <w:r w:rsidRPr="002D2A70">
        <w:rPr>
          <w:rFonts w:ascii="Times New Roman" w:hAnsi="Times New Roman" w:cs="Times New Roman"/>
          <w:b/>
          <w:sz w:val="24"/>
          <w:szCs w:val="24"/>
        </w:rPr>
        <w:t xml:space="preserve"> </w:t>
      </w:r>
      <w:r w:rsidR="004072BE" w:rsidRPr="002D2A70">
        <w:rPr>
          <w:rFonts w:ascii="Times New Roman" w:hAnsi="Times New Roman" w:cs="Times New Roman"/>
          <w:b/>
          <w:sz w:val="24"/>
          <w:szCs w:val="24"/>
        </w:rPr>
        <w:t>(</w:t>
      </w:r>
      <w:r w:rsidR="00880692">
        <w:rPr>
          <w:rFonts w:ascii="Times New Roman" w:hAnsi="Times New Roman" w:cs="Times New Roman"/>
          <w:b/>
          <w:sz w:val="24"/>
          <w:szCs w:val="24"/>
        </w:rPr>
        <w:t>д</w:t>
      </w:r>
      <w:r w:rsidRPr="002D2A70">
        <w:rPr>
          <w:rFonts w:ascii="Times New Roman" w:hAnsi="Times New Roman" w:cs="Times New Roman"/>
          <w:b/>
          <w:sz w:val="24"/>
          <w:szCs w:val="24"/>
        </w:rPr>
        <w:t xml:space="preserve"> аукционе, а в случае победы в аукционе заключить договор аренды на условиях предложенного проекта договора, а также итогов аукциона.</w:t>
      </w:r>
    </w:p>
    <w:p w14:paraId="144A32BC" w14:textId="77777777" w:rsidR="00C01D77" w:rsidRPr="002D2A70"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14:paraId="144A32BD"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C01D77" w:rsidRPr="00C01D77" w14:paraId="144A32C2" w14:textId="77777777" w:rsidTr="004017A1">
        <w:tc>
          <w:tcPr>
            <w:tcW w:w="1980" w:type="dxa"/>
          </w:tcPr>
          <w:p w14:paraId="144A32BE"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BF"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14:paraId="144A32C0"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C1"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14:paraId="144A32C3"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14:paraId="144A32C4" w14:textId="77777777"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14:paraId="144A32C5" w14:textId="77777777"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14:paraId="144A32C6" w14:textId="77777777"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14:paraId="144A32C7" w14:textId="77777777"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14:paraId="144A32C8" w14:textId="77777777"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14:paraId="144A32C9" w14:textId="77777777" w:rsidR="003C2750" w:rsidRDefault="003C2750" w:rsidP="00C01D77">
      <w:pPr>
        <w:spacing w:before="100" w:beforeAutospacing="1" w:after="100" w:afterAutospacing="1"/>
        <w:jc w:val="center"/>
        <w:outlineLvl w:val="2"/>
        <w:rPr>
          <w:rFonts w:ascii="Times New Roman" w:hAnsi="Times New Roman" w:cs="Times New Roman"/>
          <w:b/>
          <w:sz w:val="24"/>
          <w:szCs w:val="24"/>
        </w:rPr>
      </w:pPr>
      <w:bookmarkStart w:id="0" w:name="_GoBack"/>
    </w:p>
    <w:p w14:paraId="144A32CA" w14:textId="77777777" w:rsidR="00013847" w:rsidRPr="00013847" w:rsidRDefault="00A01C4F" w:rsidP="0001384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013847" w:rsidRPr="00013847">
        <w:rPr>
          <w:rFonts w:ascii="Times New Roman" w:hAnsi="Times New Roman" w:cs="Times New Roman"/>
          <w:b/>
          <w:sz w:val="24"/>
          <w:szCs w:val="24"/>
        </w:rPr>
        <w:t>«ПРОЕКТ ДОГОВОРА АРЕНДЫ»</w:t>
      </w:r>
    </w:p>
    <w:p w14:paraId="144A32CB" w14:textId="77777777" w:rsidR="00013847" w:rsidRPr="00013847" w:rsidRDefault="00013847" w:rsidP="00FD323E">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14:paraId="144A32CC" w14:textId="77777777"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sidR="00BB43C4">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14:paraId="144A32CD" w14:textId="77777777" w:rsidR="00013847" w:rsidRPr="00013847" w:rsidRDefault="00013847" w:rsidP="00013847">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13847" w:rsidRPr="00013847" w14:paraId="144A32D0" w14:textId="77777777" w:rsidTr="00C01D77">
        <w:trPr>
          <w:cantSplit/>
          <w:trHeight w:val="285"/>
        </w:trPr>
        <w:tc>
          <w:tcPr>
            <w:tcW w:w="4677" w:type="dxa"/>
          </w:tcPr>
          <w:p w14:paraId="144A32CE" w14:textId="77777777" w:rsidR="00013847" w:rsidRPr="00013847" w:rsidRDefault="00013847" w:rsidP="00FC348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14:paraId="144A32CF" w14:textId="77777777" w:rsidR="00013847" w:rsidRPr="00013847" w:rsidRDefault="00FD323E" w:rsidP="00BB43C4">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      » ___________ 20</w:t>
            </w:r>
            <w:r w:rsidR="00BB43C4">
              <w:rPr>
                <w:rFonts w:ascii="Times New Roman" w:hAnsi="Times New Roman" w:cs="Times New Roman"/>
                <w:spacing w:val="-3"/>
                <w:sz w:val="24"/>
                <w:szCs w:val="24"/>
              </w:rPr>
              <w:t>21</w:t>
            </w:r>
            <w:r w:rsidR="00013847" w:rsidRPr="00013847">
              <w:rPr>
                <w:rFonts w:ascii="Times New Roman" w:hAnsi="Times New Roman" w:cs="Times New Roman"/>
                <w:spacing w:val="-3"/>
                <w:sz w:val="24"/>
                <w:szCs w:val="24"/>
              </w:rPr>
              <w:t>г.</w:t>
            </w:r>
          </w:p>
        </w:tc>
      </w:tr>
    </w:tbl>
    <w:p w14:paraId="144A32D1" w14:textId="4B8C3771" w:rsidR="00013847" w:rsidRPr="00013847" w:rsidRDefault="00013847" w:rsidP="00013847">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sidR="0033638B">
        <w:rPr>
          <w:rFonts w:ascii="Times New Roman" w:hAnsi="Times New Roman" w:cs="Times New Roman"/>
          <w:sz w:val="24"/>
          <w:szCs w:val="24"/>
        </w:rPr>
        <w:t>ю государственным имуществом» и</w:t>
      </w:r>
      <w:r w:rsidR="0033638B" w:rsidRPr="0033638B">
        <w:rPr>
          <w:rFonts w:ascii="Times New Roman" w:hAnsi="Times New Roman" w:cs="Times New Roman"/>
          <w:sz w:val="24"/>
          <w:szCs w:val="24"/>
        </w:rPr>
        <w:t xml:space="preserve"> приказа Министерства Финансов Российской Федерации </w:t>
      </w:r>
      <w:r w:rsidR="00D86153" w:rsidRPr="00D86153">
        <w:rPr>
          <w:rFonts w:ascii="Times New Roman" w:hAnsi="Times New Roman" w:cs="Times New Roman"/>
          <w:sz w:val="24"/>
          <w:szCs w:val="24"/>
        </w:rPr>
        <w:t>от 29 сентября 2020 г. № 1826 л/с</w:t>
      </w:r>
      <w:r w:rsidR="0033638B">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14:paraId="144A32D2" w14:textId="77777777"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14:paraId="144A32D3" w14:textId="3B8F2B22" w:rsidR="00013847" w:rsidRPr="00631D4B" w:rsidRDefault="00013847" w:rsidP="00C542AA">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1.</w:t>
      </w:r>
      <w:r w:rsidRPr="00631D4B">
        <w:rPr>
          <w:rFonts w:ascii="Times New Roman" w:hAnsi="Times New Roman" w:cs="Times New Roman"/>
          <w:spacing w:val="-3"/>
          <w:sz w:val="24"/>
          <w:szCs w:val="24"/>
        </w:rPr>
        <w:t xml:space="preserve">1. </w:t>
      </w:r>
      <w:r w:rsidR="00880692" w:rsidRPr="00880692">
        <w:rPr>
          <w:rFonts w:ascii="Times New Roman" w:hAnsi="Times New Roman" w:cs="Times New Roman"/>
          <w:sz w:val="24"/>
          <w:szCs w:val="24"/>
        </w:rPr>
        <w:t xml:space="preserve">Арендодатель передает, а Арендатор принимает во временное владение и пользование                  (в аренду) комплекс объектов недвижимого имущества, включающие здания с кадастровыми номерами: 50:26:0000000:23346, 50:26:0000000:23348, 50:26:0000000:23369, 50:26:00000000:23285, 50:26:0000000:23267, 50:26:000000:23332, 50:26:0000000:23304, 50:26:0000000:23301, 50:26:0000000:23270, 50:26:0000000:23373, 50:26:0000000:23325, 50:26:0000000:23296, 50:26:0000000:23351, 50:26:0000000:23306, 50:26:0000000:23302, 50:26:0000000:23364, 50:26:0000000:23371, 50:26:0000000:23330, 50:26:0000000:23323, 50:26:0000000:23278, 50:26:0000000:23352, 50:26:0000000:23312, 50:26:0000000:23280, 50:26:0000000:54260, 50:26:0051001:265, 50:26:0000000:23283, 50:26:0000000:23367 расположенные на земельных участках с кадастровыми номерами: 50:26:0000000:54240, общей площадью 7 492,5 кв. м., расположенный </w:t>
      </w:r>
      <w:r w:rsidR="00880692">
        <w:rPr>
          <w:rFonts w:ascii="Times New Roman" w:hAnsi="Times New Roman" w:cs="Times New Roman"/>
          <w:sz w:val="24"/>
          <w:szCs w:val="24"/>
        </w:rPr>
        <w:t xml:space="preserve">                  </w:t>
      </w:r>
      <w:r w:rsidR="00880692" w:rsidRPr="00880692">
        <w:rPr>
          <w:rFonts w:ascii="Times New Roman" w:hAnsi="Times New Roman" w:cs="Times New Roman"/>
          <w:sz w:val="24"/>
          <w:szCs w:val="24"/>
        </w:rPr>
        <w:t xml:space="preserve">по адресу: Московская область, Наро-Фоминский район, г. Верея Детский городок «Восток-2», </w:t>
      </w:r>
      <w:r w:rsidR="00880692">
        <w:rPr>
          <w:rFonts w:ascii="Times New Roman" w:hAnsi="Times New Roman" w:cs="Times New Roman"/>
          <w:sz w:val="24"/>
          <w:szCs w:val="24"/>
        </w:rPr>
        <w:t xml:space="preserve">                </w:t>
      </w:r>
      <w:r w:rsidR="00880692" w:rsidRPr="00880692">
        <w:rPr>
          <w:rFonts w:ascii="Times New Roman" w:hAnsi="Times New Roman" w:cs="Times New Roman"/>
          <w:sz w:val="24"/>
          <w:szCs w:val="24"/>
        </w:rPr>
        <w:t xml:space="preserve">пер. Живописный, д. 2, относящийся к федеральной собственности и составляющий государственную казну Российской Федерации для использования под </w:t>
      </w:r>
      <w:r w:rsidR="00880692">
        <w:rPr>
          <w:rFonts w:ascii="Times New Roman" w:hAnsi="Times New Roman" w:cs="Times New Roman"/>
          <w:sz w:val="24"/>
          <w:szCs w:val="24"/>
        </w:rPr>
        <w:t>туристическое обслуживание</w:t>
      </w:r>
      <w:r w:rsidR="00880692" w:rsidRPr="00880692">
        <w:rPr>
          <w:rFonts w:ascii="Times New Roman" w:hAnsi="Times New Roman" w:cs="Times New Roman"/>
          <w:sz w:val="24"/>
          <w:szCs w:val="24"/>
        </w:rPr>
        <w:t xml:space="preserve"> (далее по тексту – Объект).</w:t>
      </w:r>
      <w:r w:rsidRPr="00631D4B">
        <w:rPr>
          <w:rFonts w:ascii="Times New Roman" w:hAnsi="Times New Roman" w:cs="Times New Roman"/>
          <w:sz w:val="24"/>
          <w:szCs w:val="24"/>
        </w:rPr>
        <w:t>.</w:t>
      </w:r>
    </w:p>
    <w:p w14:paraId="7F6A953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Объект передается Арендатору в соответствии со статьей 17.1 Федерального закона от 26 июля 2006 г. № 135-ФЗ «О защите конкуренции» и на основании приказа Росимущества от 26.03.2019 № 68.</w:t>
      </w:r>
    </w:p>
    <w:p w14:paraId="36EA7BC7" w14:textId="6AC3BCCF"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Общая площадь передаваемых в аренду помещений составляет – 7 492,5  кв. м.</w:t>
      </w:r>
    </w:p>
    <w:p w14:paraId="5C9B4840"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1.2. Сведения о передаваемых в аренду помещениях Объекта,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14:paraId="4C2F999D"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2. Срок договора</w:t>
      </w:r>
    </w:p>
    <w:p w14:paraId="5924F81F" w14:textId="2E1C85D3"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2.1. Настоящий Договор действует по </w:t>
      </w:r>
      <w:r>
        <w:rPr>
          <w:rFonts w:ascii="Times New Roman" w:hAnsi="Times New Roman" w:cs="Times New Roman"/>
          <w:spacing w:val="-3"/>
          <w:sz w:val="24"/>
          <w:szCs w:val="24"/>
        </w:rPr>
        <w:t xml:space="preserve">   </w:t>
      </w:r>
      <w:r w:rsidRPr="00FC62E4">
        <w:rPr>
          <w:rFonts w:ascii="Times New Roman" w:hAnsi="Times New Roman" w:cs="Times New Roman"/>
          <w:spacing w:val="-3"/>
          <w:sz w:val="24"/>
          <w:szCs w:val="24"/>
        </w:rPr>
        <w:t xml:space="preserve"> г. включительно.</w:t>
      </w:r>
    </w:p>
    <w:p w14:paraId="7A4FA02A"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14:paraId="5BC0627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 Обязанности Сторон </w:t>
      </w:r>
    </w:p>
    <w:p w14:paraId="7E8E6F2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 Арендодатель обязуется:</w:t>
      </w:r>
    </w:p>
    <w:p w14:paraId="394A4784"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3.1.1.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14:paraId="15559FB4" w14:textId="00B91404"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3.1.2. Создавать Арендатору необходимые условия для использования помещений Объекта</w:t>
      </w:r>
      <w:r>
        <w:rPr>
          <w:rFonts w:ascii="Times New Roman" w:hAnsi="Times New Roman" w:cs="Times New Roman"/>
          <w:spacing w:val="-3"/>
          <w:sz w:val="24"/>
          <w:szCs w:val="24"/>
        </w:rPr>
        <w:t xml:space="preserve"> </w:t>
      </w:r>
      <w:r w:rsidRPr="00FC62E4">
        <w:rPr>
          <w:rFonts w:ascii="Times New Roman" w:hAnsi="Times New Roman" w:cs="Times New Roman"/>
          <w:spacing w:val="-3"/>
          <w:sz w:val="24"/>
          <w:szCs w:val="24"/>
        </w:rPr>
        <w:t xml:space="preserve">в соответствии с целями, указанными в пункте 1.1 настоящего Договора. </w:t>
      </w:r>
    </w:p>
    <w:p w14:paraId="10DC67C7"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3.1.3. В случае аварии или иных обстоятельствах, произошедших не по вине Арендатора, нанесших ущерб помещениям Объекта, оказывать ему необходимое содействие в устранении нанесенного помещениям Объекта ущерба.</w:t>
      </w:r>
    </w:p>
    <w:p w14:paraId="7285F74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3.1.4. Контролировать выполнение Арендатором обязательств по настоящему Договору.</w:t>
      </w:r>
    </w:p>
    <w:p w14:paraId="186C9BFD"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3.1.5. Не допускать досрочного освобождения Арендатором помещений Объекта без заключения соответствующего соглашения и оформления акта приема-передачи в порядке, предусмотренном разделом 4 настоящего Договора.</w:t>
      </w:r>
    </w:p>
    <w:p w14:paraId="19A9051D"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3.1.6. В течение дня окончания срока аренды, установленного настоящим Договором, принять от Арендатора помещения Объекта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помещений Объекта на момент их передачи.</w:t>
      </w:r>
    </w:p>
    <w:p w14:paraId="0435F8F7"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 Арендатор обязуется:</w:t>
      </w:r>
    </w:p>
    <w:p w14:paraId="259CBD8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14:paraId="091F947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3.2.2.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14:paraId="1B8EC04B"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3.2.3. Использовать помещения Объекта в соответствии с целями, указанными в пункте 1.1 настоящего Договора, условиями настоящего Договора, 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14:paraId="4E73BFC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3.2.4. Использовать помещения Объекта, указанные в пункте 1.1. настоящего Договора, в соответствии с условиями и результатами аукциона. </w:t>
      </w:r>
    </w:p>
    <w:p w14:paraId="499140E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3.2.5. Своевременно и в полном объеме вносить арендную плату, установленную настоящим Договором или уведомлением Арендодателя. </w:t>
      </w:r>
    </w:p>
    <w:p w14:paraId="6473072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14:paraId="2BE62FF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14:paraId="38CB1DE7"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3.2.8. В течение 24 часов извещать Арендодателя о всяком ставшем известным ему повреждении, аварии или ином обстоятельстве, нанесшем или могущем нанести ущерб помещениям Объекта, и безотлагательно принимать меры для предотвращения их дальнейшего разрушения или повреждения, а также к устранению нанесенного помещениям Объекта ущерба.</w:t>
      </w:r>
    </w:p>
    <w:p w14:paraId="6346F47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14:paraId="341D795C"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3.2.10. Обеспечивать сохранность помещений Объекта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14:paraId="69C58920"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3.2.11. Проводить за свой счет текущий ремонт помещений Объекта.</w:t>
      </w:r>
    </w:p>
    <w:p w14:paraId="5A2A6E2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помещений Объекта без предварительного письменного разрешения Арендодателя. </w:t>
      </w:r>
    </w:p>
    <w:p w14:paraId="28D0029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3.2.13. Не препятствовать Арендодателю в проведении капитального ремонта Объекта.</w:t>
      </w:r>
    </w:p>
    <w:p w14:paraId="4EFF43F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14:paraId="31DEA1DC"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14:paraId="44F453EE"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14:paraId="6C44B79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14:paraId="2343E570"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3.2.17. При передаче помещений Объекта в субаренду в порядке, установленном пунктом 3.2.16 настоящего Договора:</w:t>
      </w:r>
    </w:p>
    <w:p w14:paraId="7EC5BB8C"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14:paraId="02B8DD1A"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14:paraId="0906F00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14:paraId="6A32541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14:paraId="27D1059C"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помещений Объекта.</w:t>
      </w:r>
    </w:p>
    <w:p w14:paraId="18D1079E"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3.2.20. В течение дня окончания срока аренды, установленного настоящим Договором, сдать Арендодателю помещения Объекта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помещений Объекта на момент их передачи.</w:t>
      </w:r>
    </w:p>
    <w:p w14:paraId="261DF8FD"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14:paraId="66E5CB6A"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Представить Арендодателю соответствующие документы для заключения соглашения о досрочном расторжении настоящего Договора.</w:t>
      </w:r>
    </w:p>
    <w:p w14:paraId="18B9829E"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3.2.22. В случае досрочного расторжения настоящего Договора вернуть Арендодателю помещения Объекта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14:paraId="1FD4AA7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3.3. Арендатор дополнительно обязуется:</w:t>
      </w:r>
    </w:p>
    <w:p w14:paraId="3C9C3A2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3.3.1. Обеспечить за свой счет государственную регистрацию настоящего Договора в течение одного месяца с момента его подписания. В пятидневный срок после получения на руки всех экземпляров вступившего в силу настоящего Договора представить нотариально заверенную копию настоящего Договора Территориальному управлению.</w:t>
      </w:r>
    </w:p>
    <w:p w14:paraId="506F900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4. Порядок возврата помещений Объекта Арендодателю</w:t>
      </w:r>
    </w:p>
    <w:p w14:paraId="62F46C2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4.1. До дня подписания Сторонами акта приема-передачи помещений Объекта Арендатор должен:</w:t>
      </w:r>
    </w:p>
    <w:p w14:paraId="55E5DC5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4.1.1. Совместно с Арендодателем составить и подписать акт сверки своевременности и полноты оплаты арендной платы и неустойки (если таковая имеется) по настоящему Договору.</w:t>
      </w:r>
    </w:p>
    <w:p w14:paraId="6E4232EB"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14:paraId="7CA8483F"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14:paraId="5EE881DC"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4.1.2. Освободить помещения Объекта и подготовить их к передаче Арендодателю. </w:t>
      </w:r>
    </w:p>
    <w:p w14:paraId="18CAC13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4.2. Акт приема-передачи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помещений Объекта на момент их передачи.</w:t>
      </w:r>
    </w:p>
    <w:p w14:paraId="356260B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4.3. Акт приема-передачи после его подписания Сторонами приобщается к каждому экземпляру соглашения о досрочном расторжении настоящего Договора и является его неотъемлемой частью.</w:t>
      </w:r>
    </w:p>
    <w:p w14:paraId="1A247C1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 Платежи и расчеты по Договору</w:t>
      </w:r>
    </w:p>
    <w:p w14:paraId="04B90F4B" w14:textId="09E50366"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5.1. В соответствии с результатами аукциона, состоявшегося </w:t>
      </w:r>
      <w:r>
        <w:rPr>
          <w:rFonts w:ascii="Times New Roman" w:hAnsi="Times New Roman" w:cs="Times New Roman"/>
          <w:spacing w:val="-3"/>
          <w:sz w:val="24"/>
          <w:szCs w:val="24"/>
        </w:rPr>
        <w:t>…………….</w:t>
      </w:r>
      <w:r w:rsidRPr="00FC62E4">
        <w:rPr>
          <w:rFonts w:ascii="Times New Roman" w:hAnsi="Times New Roman" w:cs="Times New Roman"/>
          <w:spacing w:val="-3"/>
          <w:sz w:val="24"/>
          <w:szCs w:val="24"/>
        </w:rPr>
        <w:t xml:space="preserve">2021г. (протокол от </w:t>
      </w:r>
      <w:r>
        <w:rPr>
          <w:rFonts w:ascii="Times New Roman" w:hAnsi="Times New Roman" w:cs="Times New Roman"/>
          <w:spacing w:val="-3"/>
          <w:sz w:val="24"/>
          <w:szCs w:val="24"/>
        </w:rPr>
        <w:t>..</w:t>
      </w:r>
      <w:r w:rsidRPr="00FC62E4">
        <w:rPr>
          <w:rFonts w:ascii="Times New Roman" w:hAnsi="Times New Roman" w:cs="Times New Roman"/>
          <w:spacing w:val="-3"/>
          <w:sz w:val="24"/>
          <w:szCs w:val="24"/>
        </w:rPr>
        <w:t xml:space="preserve"> </w:t>
      </w:r>
      <w:r>
        <w:rPr>
          <w:rFonts w:ascii="Times New Roman" w:hAnsi="Times New Roman" w:cs="Times New Roman"/>
          <w:spacing w:val="-3"/>
          <w:sz w:val="24"/>
          <w:szCs w:val="24"/>
        </w:rPr>
        <w:t>……….</w:t>
      </w:r>
      <w:r w:rsidRPr="00FC62E4">
        <w:rPr>
          <w:rFonts w:ascii="Times New Roman" w:hAnsi="Times New Roman" w:cs="Times New Roman"/>
          <w:spacing w:val="-3"/>
          <w:sz w:val="24"/>
          <w:szCs w:val="24"/>
        </w:rPr>
        <w:t xml:space="preserve"> 2021 года, приложение № 2 к настоящему Договору), сумма ежемесячной арендной платы, не включая налог на добавленную стоимость в размере 20 %,  за аренду Объекта составляет </w:t>
      </w:r>
      <w:r>
        <w:rPr>
          <w:rFonts w:ascii="Times New Roman" w:hAnsi="Times New Roman" w:cs="Times New Roman"/>
          <w:spacing w:val="-3"/>
          <w:sz w:val="24"/>
          <w:szCs w:val="24"/>
        </w:rPr>
        <w:t>…………...</w:t>
      </w:r>
      <w:r w:rsidRPr="00FC62E4">
        <w:rPr>
          <w:rFonts w:ascii="Times New Roman" w:hAnsi="Times New Roman" w:cs="Times New Roman"/>
          <w:spacing w:val="-3"/>
          <w:sz w:val="24"/>
          <w:szCs w:val="24"/>
        </w:rPr>
        <w:t>руб.</w:t>
      </w:r>
    </w:p>
    <w:p w14:paraId="4A8C65AB"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5.2. Арендная плата по настоящему Договору в полном объеме перечисляется Арендатором ежемесячно в федеральный бюджет на расчетный счет: 40102810845370000004 в ГУ БАНКА РОССИИ ПО ЦФО/УФК по Московской области, г. Москва, БИК 004525987, ИНН 7716642273, КПП 770201001, УФК по Московской области (ТУ Росимущества в Московской области), КБК  167 1 11 05071 01 6000 120, ОКТМО 46000000, в поле «Назначение платежа» указывать: «Арендная плата в федеральный бюджет по договору аренды № ____________от ________ за ________ (указывается месяц и год)».</w:t>
      </w:r>
    </w:p>
    <w:p w14:paraId="07253E85"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Внесение арендной платы производится за каждый месяц вперед до 10 числа оплачиваемого месяца включительно. </w:t>
      </w:r>
    </w:p>
    <w:p w14:paraId="3ADC2F4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14:paraId="2C0EDB7D"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Обязательство по оплате арендной платы, указанной в пункте 5.1.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14:paraId="5107075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5.3. Неустойка (штраф, пени) по настоящему Договору в полном объеме перечисляется Арендатором по следующим реквизитам:</w:t>
      </w:r>
    </w:p>
    <w:p w14:paraId="15B0EED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Банк получателя –: 40102810845370000004 в ГУ БАНКА РОССИИ ПО ЦФО/УФК по Московской области, г. Москва, БИК 004525987, ИНН 7716642273, КПП 770201001, УФК по Московской области (ТУ Росимущества в Московской области), КБК 167 1 16 90010 01 6000 140, ОКТМО 46000000, «Пени по договору аренды (указать реквизиты договора).</w:t>
      </w:r>
    </w:p>
    <w:p w14:paraId="3FC79954"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5.4. Размер арендной платы, указанной в пункте 5.1 настоящего Договора, реквизиты и порядок её оплаты могут быть изменены Арендодателем в одностороннем порядке.</w:t>
      </w:r>
    </w:p>
    <w:p w14:paraId="67520295"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Размер арендной платы может изменяться Арендодателем не чаще одного раза в год.</w:t>
      </w:r>
    </w:p>
    <w:p w14:paraId="5039EA84"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14:paraId="58E6A25E"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14:paraId="22EFD6E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управомоченного лица. </w:t>
      </w:r>
    </w:p>
    <w:p w14:paraId="66132A56"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14:paraId="084C12B7"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5.5. Порядок использования Арендатором помещений Объекта и оплаты арендной платы в период проведения Арендодателем капитального ремонта определяется дополнительным соглашением к настоящему Договору.</w:t>
      </w:r>
    </w:p>
    <w:p w14:paraId="6976B86A"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5.6. После проведения Арендатором за счет собственных средств ремонтно-восстановительных работ и капитального ремонта, Арендатор вправе претендовать на зачет затрат на проведение ремонтно-восстановительных работ и капитального ремонта 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14:paraId="0A8DB4B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14:paraId="27BD6C85" w14:textId="19A0DEB3"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5.8. Обязательства по возмещению коммунальных, эксплуатационных и</w:t>
      </w:r>
      <w:r>
        <w:rPr>
          <w:rFonts w:ascii="Times New Roman" w:hAnsi="Times New Roman" w:cs="Times New Roman"/>
          <w:spacing w:val="-3"/>
          <w:sz w:val="24"/>
          <w:szCs w:val="24"/>
        </w:rPr>
        <w:t xml:space="preserve"> </w:t>
      </w:r>
      <w:r w:rsidRPr="00FC62E4">
        <w:rPr>
          <w:rFonts w:ascii="Times New Roman" w:hAnsi="Times New Roman" w:cs="Times New Roman"/>
          <w:spacing w:val="-3"/>
          <w:sz w:val="24"/>
          <w:szCs w:val="24"/>
        </w:rP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14:paraId="28F9010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 Ответственность Сторон</w:t>
      </w:r>
    </w:p>
    <w:p w14:paraId="73A889A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6.1. Ответственность Арендодателя:</w:t>
      </w:r>
    </w:p>
    <w:p w14:paraId="23B4F8E0"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14:paraId="70BC67F0"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6.2. Ответственность Арендатора:</w:t>
      </w:r>
    </w:p>
    <w:p w14:paraId="06EC55BB"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от неоплаченной суммы арендной платы, установленной настоящим Договором или уведомлением Арендодателя, за каждый день неоплаты после срока, указанного в пункте 5.2. настоящего Договора или в уведомлении Арендодателя. </w:t>
      </w:r>
    </w:p>
    <w:p w14:paraId="33A19E0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установленной настоящим Договором или уведомлением Арендодателя.</w:t>
      </w:r>
    </w:p>
    <w:p w14:paraId="5A37799C"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по настоящему Договору с учётом уведомления Арендодателя за текущий год.</w:t>
      </w:r>
    </w:p>
    <w:p w14:paraId="1D41291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6.2.4. В случае досрочного освобождения Арендатором помещений Объекта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установленной настоящим Договором или уведомлением Арендодателя.</w:t>
      </w:r>
    </w:p>
    <w:p w14:paraId="67D1516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6.3. Если помещения Объекта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помещения Объекта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14:paraId="642BFF2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6.4. За нанесение ущерба помещениям Объекта,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14:paraId="06E78FBA"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6.5. Оплата неустойки (штрафа и пени), установленной настоящим Договором, не освобождает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14:paraId="7C8173E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 Порядок изменения, досрочного прекращения и расторжения Договора и его заключения на новый срок</w:t>
      </w:r>
    </w:p>
    <w:p w14:paraId="0D48AB55"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14:paraId="37E18EC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14:paraId="632E68C3"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14:paraId="0675FB34"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7.3. Настоящий Договор подлежит досрочному расторжению судом по требованию Арендодателя при невыполнении Арендатором обязательств, предусмотренных пунктами 3.2.1, 3.2.7, 3.2.8, 3.2.10, 3.2.17, 3.2.18, 3.2.19, 3.3 настоящего Договора.</w:t>
      </w:r>
    </w:p>
    <w:p w14:paraId="77329EC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Расторжение настоящего Договора по основаниям, предусмотренным данным пунктом, не освобождает Арендатора от необходимости погашения задолженности по арендной плате и неустойке.</w:t>
      </w:r>
    </w:p>
    <w:p w14:paraId="6C013A0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14:paraId="061C6914"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7.4.1. При не внесении арендной платы более двух раз подряд по истечении установленного настоящим Договором или уведомлением Арендодателя срока платежа вне зависимости от её последующей оплаты.</w:t>
      </w:r>
    </w:p>
    <w:p w14:paraId="0AF7D6D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7.4.2. При невыполнении Арендатором обязательств, предусмотренных пунктами 3.2.3, 3.2.4, 3.2.9, 3.2.12, 3.2.13, 3.2.15, 3.2.16 и 5.4 настоящего Договора.</w:t>
      </w:r>
    </w:p>
    <w:p w14:paraId="60F9E73F"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14:paraId="6E29405D"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7.5. Расторжение настоящего Договора по основаниям, предусмотренным 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14:paraId="3F971FE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7.6. Уведомление об отказе от исполнения настоящего Договора по основаниям, предусмотренным пунктом 7.4 настоящего Договора,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14:paraId="23AECA64"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Настоящий Договор считается расторгнутым с момента получения Арендатором соответствующего уведомления.</w:t>
      </w:r>
    </w:p>
    <w:p w14:paraId="0397150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8. Порядок разрешения споров</w:t>
      </w:r>
    </w:p>
    <w:p w14:paraId="560E77F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 xml:space="preserve">8.1. Все споры или разногласия, возникающие между Сторонами настоящего Договора, разрешаются путем переговоров. </w:t>
      </w:r>
    </w:p>
    <w:p w14:paraId="041C66EB"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8.2. В случае невозможности разрешения споров или разногласий путем переговоров они подлежат рассмотрению в Арбитражном суде Московской области в порядке, установленном законодательством Российской Федерации.</w:t>
      </w:r>
    </w:p>
    <w:p w14:paraId="50A4FD58"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9. Прочие условия</w:t>
      </w:r>
    </w:p>
    <w:p w14:paraId="6497E6BE"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9.1. Приложения № 1 - № 2 являются неотъемлемой частью настоящего Договора.</w:t>
      </w:r>
    </w:p>
    <w:p w14:paraId="327BF5B2"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9.2. Стоимость неотделимых улучшений помещений Объекта, произведенных Арендатором с согласия Арендодателя, после прекращения настоящего Договора возмещению не подлежит.</w:t>
      </w:r>
    </w:p>
    <w:p w14:paraId="588D6C01"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14:paraId="447540FF"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14:paraId="614B6049" w14:textId="77777777" w:rsidR="00FC62E4" w:rsidRPr="00FC62E4" w:rsidRDefault="00FC62E4" w:rsidP="00FC62E4">
      <w:pPr>
        <w:ind w:firstLine="708"/>
        <w:jc w:val="both"/>
        <w:rPr>
          <w:rFonts w:ascii="Times New Roman" w:hAnsi="Times New Roman" w:cs="Times New Roman"/>
          <w:spacing w:val="-3"/>
          <w:sz w:val="24"/>
          <w:szCs w:val="24"/>
        </w:rPr>
      </w:pPr>
      <w:r w:rsidRPr="00FC62E4">
        <w:rPr>
          <w:rFonts w:ascii="Times New Roman" w:hAnsi="Times New Roman" w:cs="Times New Roman"/>
          <w:spacing w:val="-3"/>
          <w:sz w:val="24"/>
          <w:szCs w:val="24"/>
        </w:rPr>
        <w:t>9.5. Взаимоотношения Сторон, не урегулированные настоящим Договором, регулируются законодательством Российской Федерации.</w:t>
      </w:r>
    </w:p>
    <w:p w14:paraId="144A333D" w14:textId="23B9AEB5" w:rsidR="00013847" w:rsidRPr="00013847" w:rsidRDefault="00FC62E4" w:rsidP="00FC62E4">
      <w:pPr>
        <w:ind w:firstLine="708"/>
        <w:jc w:val="both"/>
        <w:rPr>
          <w:rFonts w:ascii="Times New Roman" w:hAnsi="Times New Roman" w:cs="Times New Roman"/>
          <w:sz w:val="24"/>
          <w:szCs w:val="24"/>
        </w:rPr>
      </w:pPr>
      <w:r w:rsidRPr="00FC62E4">
        <w:rPr>
          <w:rFonts w:ascii="Times New Roman" w:hAnsi="Times New Roman" w:cs="Times New Roman"/>
          <w:spacing w:val="-3"/>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14:paraId="144A333E" w14:textId="77777777" w:rsidR="00013847" w:rsidRDefault="00013847" w:rsidP="00013847">
      <w:pPr>
        <w:rPr>
          <w:rFonts w:ascii="Times New Roman" w:hAnsi="Times New Roman" w:cs="Times New Roman"/>
          <w:b/>
          <w:sz w:val="24"/>
          <w:szCs w:val="24"/>
        </w:rPr>
      </w:pPr>
    </w:p>
    <w:p w14:paraId="144A333F" w14:textId="77777777" w:rsidR="00D71D08" w:rsidRPr="00013847" w:rsidRDefault="00D71D08" w:rsidP="00D71D08">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D71D08" w:rsidRPr="00013847" w14:paraId="144A3345" w14:textId="77777777" w:rsidTr="000874AD">
        <w:trPr>
          <w:trHeight w:val="763"/>
        </w:trPr>
        <w:tc>
          <w:tcPr>
            <w:tcW w:w="5328" w:type="dxa"/>
          </w:tcPr>
          <w:p w14:paraId="144A3340" w14:textId="77777777" w:rsidR="00D71D08" w:rsidRPr="00013847" w:rsidRDefault="00D71D08" w:rsidP="000874AD">
            <w:pPr>
              <w:spacing w:after="40" w:line="240" w:lineRule="auto"/>
              <w:jc w:val="center"/>
              <w:rPr>
                <w:rFonts w:ascii="Times New Roman" w:hAnsi="Times New Roman" w:cs="Times New Roman"/>
                <w:b/>
                <w:sz w:val="24"/>
                <w:szCs w:val="24"/>
              </w:rPr>
            </w:pPr>
          </w:p>
          <w:p w14:paraId="144A3341" w14:textId="77777777" w:rsidR="00D71D08" w:rsidRPr="00013847" w:rsidRDefault="00D71D08" w:rsidP="000874AD">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14:paraId="144A3342" w14:textId="77777777" w:rsidR="00D71D08" w:rsidRPr="00013847" w:rsidRDefault="00D71D08" w:rsidP="000874AD">
            <w:pPr>
              <w:spacing w:after="40" w:line="240" w:lineRule="auto"/>
              <w:jc w:val="both"/>
              <w:rPr>
                <w:rFonts w:ascii="Times New Roman" w:hAnsi="Times New Roman" w:cs="Times New Roman"/>
                <w:b/>
                <w:sz w:val="24"/>
                <w:szCs w:val="24"/>
                <w:u w:val="single"/>
              </w:rPr>
            </w:pPr>
          </w:p>
        </w:tc>
        <w:tc>
          <w:tcPr>
            <w:tcW w:w="4699" w:type="dxa"/>
          </w:tcPr>
          <w:p w14:paraId="144A3343" w14:textId="77777777" w:rsidR="00D71D08" w:rsidRPr="00013847" w:rsidRDefault="00D71D08" w:rsidP="000874AD">
            <w:pPr>
              <w:spacing w:after="40" w:line="240" w:lineRule="auto"/>
              <w:jc w:val="center"/>
              <w:rPr>
                <w:rFonts w:ascii="Times New Roman" w:hAnsi="Times New Roman" w:cs="Times New Roman"/>
                <w:b/>
                <w:sz w:val="24"/>
                <w:szCs w:val="24"/>
                <w:u w:val="single"/>
              </w:rPr>
            </w:pPr>
          </w:p>
          <w:p w14:paraId="144A3344" w14:textId="77777777" w:rsidR="00D71D08" w:rsidRPr="00013847" w:rsidRDefault="00D71D08" w:rsidP="000874AD">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D71D08" w:rsidRPr="00013847" w14:paraId="144A3349" w14:textId="77777777" w:rsidTr="000874AD">
        <w:trPr>
          <w:trHeight w:val="688"/>
        </w:trPr>
        <w:tc>
          <w:tcPr>
            <w:tcW w:w="5328" w:type="dxa"/>
          </w:tcPr>
          <w:p w14:paraId="144A3346"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129090, Москва, ул. Гиляровского. </w:t>
            </w:r>
            <w:r w:rsidRPr="00013847">
              <w:rPr>
                <w:rFonts w:ascii="Times New Roman" w:hAnsi="Times New Roman" w:cs="Times New Roman"/>
                <w:sz w:val="24"/>
                <w:szCs w:val="24"/>
              </w:rPr>
              <w:br/>
              <w:t>д.31, стр.1</w:t>
            </w:r>
          </w:p>
        </w:tc>
        <w:tc>
          <w:tcPr>
            <w:tcW w:w="262" w:type="dxa"/>
          </w:tcPr>
          <w:p w14:paraId="144A3347" w14:textId="77777777" w:rsidR="00D71D08" w:rsidRPr="00013847" w:rsidRDefault="00D71D08" w:rsidP="000874AD">
            <w:pPr>
              <w:spacing w:after="40" w:line="240" w:lineRule="auto"/>
              <w:jc w:val="both"/>
              <w:rPr>
                <w:rFonts w:ascii="Times New Roman" w:hAnsi="Times New Roman" w:cs="Times New Roman"/>
                <w:sz w:val="24"/>
                <w:szCs w:val="24"/>
                <w:u w:val="single"/>
              </w:rPr>
            </w:pPr>
          </w:p>
        </w:tc>
        <w:tc>
          <w:tcPr>
            <w:tcW w:w="4699" w:type="dxa"/>
          </w:tcPr>
          <w:p w14:paraId="144A3348" w14:textId="77777777" w:rsidR="00D71D08" w:rsidRPr="00013847" w:rsidRDefault="00D71D08" w:rsidP="000874AD">
            <w:pPr>
              <w:widowControl w:val="0"/>
              <w:autoSpaceDE w:val="0"/>
              <w:autoSpaceDN w:val="0"/>
              <w:adjustRightInd w:val="0"/>
              <w:spacing w:after="40" w:line="240" w:lineRule="auto"/>
              <w:rPr>
                <w:rFonts w:ascii="Times New Roman" w:hAnsi="Times New Roman" w:cs="Times New Roman"/>
                <w:sz w:val="24"/>
                <w:szCs w:val="24"/>
                <w:u w:val="single"/>
              </w:rPr>
            </w:pPr>
          </w:p>
        </w:tc>
      </w:tr>
      <w:tr w:rsidR="00D71D08" w:rsidRPr="00013847" w14:paraId="144A3352" w14:textId="77777777" w:rsidTr="000874AD">
        <w:tc>
          <w:tcPr>
            <w:tcW w:w="5328" w:type="dxa"/>
          </w:tcPr>
          <w:p w14:paraId="144A334A"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14:paraId="144A334B"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14:paraId="144A334C" w14:textId="77777777"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14:paraId="144A334D" w14:textId="77777777"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14:paraId="144A334E" w14:textId="77777777" w:rsidR="00D71D08" w:rsidRPr="00013847"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14:paraId="144A334F" w14:textId="77777777" w:rsidR="00D71D08" w:rsidRPr="00013847" w:rsidRDefault="00D71D08" w:rsidP="000874AD">
            <w:pPr>
              <w:spacing w:after="40" w:line="240" w:lineRule="auto"/>
              <w:jc w:val="both"/>
              <w:rPr>
                <w:rFonts w:ascii="Times New Roman" w:hAnsi="Times New Roman" w:cs="Times New Roman"/>
                <w:sz w:val="24"/>
                <w:szCs w:val="24"/>
              </w:rPr>
            </w:pPr>
          </w:p>
        </w:tc>
        <w:tc>
          <w:tcPr>
            <w:tcW w:w="4699" w:type="dxa"/>
          </w:tcPr>
          <w:p w14:paraId="144A3350" w14:textId="77777777"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p w14:paraId="144A3351" w14:textId="77777777"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tc>
      </w:tr>
      <w:tr w:rsidR="00D71D08" w:rsidRPr="00013847" w14:paraId="144A3356" w14:textId="77777777" w:rsidTr="000874AD">
        <w:tc>
          <w:tcPr>
            <w:tcW w:w="5328" w:type="dxa"/>
          </w:tcPr>
          <w:p w14:paraId="144A3353" w14:textId="77777777"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14:paraId="144A3354" w14:textId="77777777" w:rsidR="00D71D08" w:rsidRPr="00013847" w:rsidRDefault="00D71D08" w:rsidP="000874AD">
            <w:pPr>
              <w:spacing w:after="40" w:line="240" w:lineRule="auto"/>
              <w:jc w:val="center"/>
              <w:rPr>
                <w:rFonts w:ascii="Times New Roman" w:hAnsi="Times New Roman" w:cs="Times New Roman"/>
                <w:sz w:val="24"/>
                <w:szCs w:val="24"/>
              </w:rPr>
            </w:pPr>
          </w:p>
        </w:tc>
        <w:tc>
          <w:tcPr>
            <w:tcW w:w="4699" w:type="dxa"/>
          </w:tcPr>
          <w:p w14:paraId="144A3355" w14:textId="77777777" w:rsidR="00D71D08" w:rsidRPr="00013847" w:rsidRDefault="00D71D08" w:rsidP="000874AD">
            <w:pPr>
              <w:spacing w:after="40" w:line="240" w:lineRule="auto"/>
              <w:jc w:val="center"/>
              <w:rPr>
                <w:rFonts w:ascii="Times New Roman" w:hAnsi="Times New Roman" w:cs="Times New Roman"/>
                <w:sz w:val="24"/>
                <w:szCs w:val="24"/>
              </w:rPr>
            </w:pPr>
          </w:p>
        </w:tc>
      </w:tr>
    </w:tbl>
    <w:p w14:paraId="144A3357" w14:textId="77777777" w:rsidR="00013847" w:rsidRPr="00013847" w:rsidRDefault="00013847" w:rsidP="00013847">
      <w:pPr>
        <w:jc w:val="both"/>
        <w:rPr>
          <w:rFonts w:ascii="Times New Roman" w:hAnsi="Times New Roman" w:cs="Times New Roman"/>
          <w:sz w:val="24"/>
          <w:szCs w:val="24"/>
        </w:rPr>
      </w:pPr>
    </w:p>
    <w:p w14:paraId="144A3358" w14:textId="77777777" w:rsidR="00013847" w:rsidRPr="00013847" w:rsidRDefault="00013847" w:rsidP="00013847">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sidR="00913B48">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14:paraId="144A3359" w14:textId="77777777" w:rsidR="00013847" w:rsidRPr="00013847" w:rsidRDefault="00013847" w:rsidP="00013847">
      <w:pPr>
        <w:jc w:val="center"/>
        <w:rPr>
          <w:rFonts w:ascii="Times New Roman" w:hAnsi="Times New Roman" w:cs="Times New Roman"/>
          <w:b/>
          <w:spacing w:val="8"/>
          <w:sz w:val="24"/>
          <w:szCs w:val="24"/>
        </w:rPr>
      </w:pPr>
    </w:p>
    <w:p w14:paraId="144A335A"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14:paraId="144A335B"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14:paraId="144A335C" w14:textId="77777777"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14:paraId="144A335D" w14:textId="77777777"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14:paraId="144A335E" w14:textId="77777777" w:rsidR="00013847" w:rsidRPr="00013847" w:rsidRDefault="00013847" w:rsidP="00013847">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13847" w:rsidRPr="00013847" w14:paraId="144A3376" w14:textId="77777777" w:rsidTr="005803DE">
        <w:tc>
          <w:tcPr>
            <w:tcW w:w="6663" w:type="dxa"/>
          </w:tcPr>
          <w:p w14:paraId="144A335F" w14:textId="77777777" w:rsidR="00013847" w:rsidRPr="00013847" w:rsidRDefault="00013847" w:rsidP="005803D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14:paraId="144A3360" w14:textId="77777777"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14:paraId="144A3361" w14:textId="77777777"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14:paraId="144A3362" w14:textId="77777777" w:rsidR="00013847" w:rsidRPr="00013847" w:rsidRDefault="00013847" w:rsidP="005803DE">
            <w:pPr>
              <w:ind w:right="-9895"/>
              <w:jc w:val="both"/>
              <w:rPr>
                <w:rFonts w:ascii="Times New Roman" w:hAnsi="Times New Roman" w:cs="Times New Roman"/>
                <w:sz w:val="24"/>
                <w:szCs w:val="24"/>
              </w:rPr>
            </w:pPr>
          </w:p>
          <w:p w14:paraId="144A3363" w14:textId="77777777"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14:paraId="144A3364" w14:textId="77777777" w:rsidR="005803DE" w:rsidRDefault="005803DE" w:rsidP="005803DE">
            <w:pPr>
              <w:ind w:left="5760" w:right="-9895"/>
              <w:jc w:val="both"/>
              <w:rPr>
                <w:b/>
              </w:rPr>
            </w:pPr>
          </w:p>
          <w:p w14:paraId="144A3365" w14:textId="77777777" w:rsidR="00013847" w:rsidRDefault="00013847" w:rsidP="005803DE">
            <w:pPr>
              <w:ind w:right="-9895"/>
              <w:jc w:val="both"/>
              <w:rPr>
                <w:rFonts w:ascii="Times New Roman" w:hAnsi="Times New Roman" w:cs="Times New Roman"/>
                <w:sz w:val="24"/>
                <w:szCs w:val="24"/>
              </w:rPr>
            </w:pPr>
          </w:p>
          <w:p w14:paraId="144A3366" w14:textId="77777777" w:rsidR="00913B48" w:rsidRDefault="00913B48" w:rsidP="005803DE">
            <w:pPr>
              <w:ind w:right="-9895"/>
              <w:jc w:val="both"/>
              <w:rPr>
                <w:rFonts w:ascii="Times New Roman" w:hAnsi="Times New Roman" w:cs="Times New Roman"/>
                <w:sz w:val="24"/>
                <w:szCs w:val="24"/>
              </w:rPr>
            </w:pPr>
          </w:p>
          <w:p w14:paraId="144A3367" w14:textId="77777777" w:rsidR="00913B48" w:rsidRDefault="00913B48" w:rsidP="005803DE">
            <w:pPr>
              <w:ind w:right="-9895"/>
              <w:jc w:val="both"/>
              <w:rPr>
                <w:rFonts w:ascii="Times New Roman" w:hAnsi="Times New Roman" w:cs="Times New Roman"/>
                <w:sz w:val="24"/>
                <w:szCs w:val="24"/>
              </w:rPr>
            </w:pPr>
          </w:p>
          <w:p w14:paraId="144A3368" w14:textId="77777777" w:rsidR="00A04809" w:rsidRDefault="00A04809" w:rsidP="005803DE">
            <w:pPr>
              <w:ind w:right="-9895"/>
              <w:jc w:val="both"/>
              <w:rPr>
                <w:rFonts w:ascii="Times New Roman" w:hAnsi="Times New Roman" w:cs="Times New Roman"/>
                <w:sz w:val="24"/>
                <w:szCs w:val="24"/>
              </w:rPr>
            </w:pPr>
          </w:p>
          <w:p w14:paraId="144A3369" w14:textId="77777777" w:rsidR="00A04809" w:rsidRDefault="00A04809" w:rsidP="005803DE">
            <w:pPr>
              <w:ind w:right="-9895"/>
              <w:jc w:val="both"/>
              <w:rPr>
                <w:rFonts w:ascii="Times New Roman" w:hAnsi="Times New Roman" w:cs="Times New Roman"/>
                <w:sz w:val="24"/>
                <w:szCs w:val="24"/>
              </w:rPr>
            </w:pPr>
          </w:p>
          <w:p w14:paraId="144A336A" w14:textId="77777777" w:rsidR="00A04809" w:rsidRDefault="00A04809" w:rsidP="005803DE">
            <w:pPr>
              <w:ind w:right="-9895"/>
              <w:jc w:val="both"/>
              <w:rPr>
                <w:rFonts w:ascii="Times New Roman" w:hAnsi="Times New Roman" w:cs="Times New Roman"/>
                <w:sz w:val="24"/>
                <w:szCs w:val="24"/>
              </w:rPr>
            </w:pPr>
          </w:p>
          <w:p w14:paraId="144A336B" w14:textId="77777777" w:rsidR="00A04809" w:rsidRDefault="00A04809" w:rsidP="005803DE">
            <w:pPr>
              <w:ind w:right="-9895"/>
              <w:jc w:val="both"/>
              <w:rPr>
                <w:rFonts w:ascii="Times New Roman" w:hAnsi="Times New Roman" w:cs="Times New Roman"/>
                <w:sz w:val="24"/>
                <w:szCs w:val="24"/>
              </w:rPr>
            </w:pPr>
          </w:p>
          <w:p w14:paraId="144A336C" w14:textId="77777777" w:rsidR="00A04809" w:rsidRDefault="00A04809" w:rsidP="005803DE">
            <w:pPr>
              <w:ind w:right="-9895"/>
              <w:jc w:val="both"/>
              <w:rPr>
                <w:rFonts w:ascii="Times New Roman" w:hAnsi="Times New Roman" w:cs="Times New Roman"/>
                <w:sz w:val="24"/>
                <w:szCs w:val="24"/>
              </w:rPr>
            </w:pPr>
          </w:p>
          <w:p w14:paraId="144A336D" w14:textId="77777777" w:rsidR="00A04809" w:rsidRDefault="00A04809" w:rsidP="005803DE">
            <w:pPr>
              <w:ind w:right="-9895"/>
              <w:jc w:val="both"/>
              <w:rPr>
                <w:rFonts w:ascii="Times New Roman" w:hAnsi="Times New Roman" w:cs="Times New Roman"/>
                <w:sz w:val="24"/>
                <w:szCs w:val="24"/>
              </w:rPr>
            </w:pPr>
          </w:p>
          <w:p w14:paraId="144A336E" w14:textId="77777777" w:rsidR="00A04809" w:rsidRDefault="00A04809" w:rsidP="005803DE">
            <w:pPr>
              <w:ind w:right="-9895"/>
              <w:jc w:val="both"/>
              <w:rPr>
                <w:rFonts w:ascii="Times New Roman" w:hAnsi="Times New Roman" w:cs="Times New Roman"/>
                <w:sz w:val="24"/>
                <w:szCs w:val="24"/>
              </w:rPr>
            </w:pPr>
          </w:p>
          <w:p w14:paraId="144A336F" w14:textId="77777777" w:rsidR="00A04809" w:rsidRDefault="00A04809" w:rsidP="005803DE">
            <w:pPr>
              <w:ind w:right="-9895"/>
              <w:jc w:val="both"/>
              <w:rPr>
                <w:rFonts w:ascii="Times New Roman" w:hAnsi="Times New Roman" w:cs="Times New Roman"/>
                <w:sz w:val="24"/>
                <w:szCs w:val="24"/>
              </w:rPr>
            </w:pPr>
          </w:p>
          <w:p w14:paraId="144A3370" w14:textId="77777777" w:rsidR="00C542AA" w:rsidRPr="00013847" w:rsidRDefault="00C542AA" w:rsidP="005803DE">
            <w:pPr>
              <w:ind w:right="-9895"/>
              <w:jc w:val="both"/>
              <w:rPr>
                <w:rFonts w:ascii="Times New Roman" w:hAnsi="Times New Roman" w:cs="Times New Roman"/>
                <w:sz w:val="24"/>
                <w:szCs w:val="24"/>
              </w:rPr>
            </w:pPr>
          </w:p>
        </w:tc>
        <w:tc>
          <w:tcPr>
            <w:tcW w:w="9923" w:type="dxa"/>
          </w:tcPr>
          <w:p w14:paraId="144A3371" w14:textId="77777777" w:rsidR="00013847" w:rsidRPr="00013847" w:rsidRDefault="00013847" w:rsidP="00FC3483">
            <w:pPr>
              <w:jc w:val="both"/>
              <w:rPr>
                <w:rFonts w:ascii="Times New Roman" w:hAnsi="Times New Roman" w:cs="Times New Roman"/>
                <w:b/>
                <w:sz w:val="24"/>
                <w:szCs w:val="24"/>
              </w:rPr>
            </w:pPr>
            <w:r w:rsidRPr="00013847">
              <w:rPr>
                <w:rFonts w:ascii="Times New Roman" w:hAnsi="Times New Roman" w:cs="Times New Roman"/>
                <w:b/>
                <w:sz w:val="24"/>
                <w:szCs w:val="24"/>
              </w:rPr>
              <w:t>От Арендатора:</w:t>
            </w:r>
          </w:p>
          <w:p w14:paraId="144A3372" w14:textId="77777777"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14:paraId="144A3373" w14:textId="77777777"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14:paraId="144A3374" w14:textId="77777777" w:rsidR="00013847" w:rsidRPr="00013847" w:rsidRDefault="00013847" w:rsidP="00FC3483">
            <w:pPr>
              <w:jc w:val="both"/>
              <w:rPr>
                <w:rFonts w:ascii="Times New Roman" w:hAnsi="Times New Roman" w:cs="Times New Roman"/>
                <w:sz w:val="24"/>
                <w:szCs w:val="24"/>
              </w:rPr>
            </w:pPr>
          </w:p>
          <w:p w14:paraId="144A3375" w14:textId="77777777"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М.П.</w:t>
            </w:r>
          </w:p>
        </w:tc>
      </w:tr>
      <w:bookmarkEnd w:id="0"/>
    </w:tbl>
    <w:p w14:paraId="144A3377" w14:textId="77777777" w:rsidR="00013847" w:rsidRDefault="00013847" w:rsidP="00013847">
      <w:pPr>
        <w:ind w:left="5760"/>
        <w:jc w:val="both"/>
        <w:rPr>
          <w:b/>
        </w:rPr>
      </w:pPr>
    </w:p>
    <w:p w14:paraId="144A3378" w14:textId="77777777" w:rsidR="00013847" w:rsidRPr="00823C6E" w:rsidRDefault="00013847" w:rsidP="00013847">
      <w:pPr>
        <w:jc w:val="center"/>
        <w:rPr>
          <w:rFonts w:ascii="Times New Roman" w:hAnsi="Times New Roman" w:cs="Times New Roman"/>
          <w:b/>
          <w:sz w:val="28"/>
          <w:szCs w:val="28"/>
        </w:rPr>
      </w:pPr>
      <w:r w:rsidRPr="00823C6E">
        <w:rPr>
          <w:rFonts w:ascii="Times New Roman" w:hAnsi="Times New Roman" w:cs="Times New Roman"/>
          <w:b/>
          <w:sz w:val="28"/>
          <w:szCs w:val="28"/>
        </w:rPr>
        <w:t xml:space="preserve">ЧАСТЬ </w:t>
      </w:r>
      <w:r w:rsidRPr="00823C6E">
        <w:rPr>
          <w:rFonts w:ascii="Times New Roman" w:hAnsi="Times New Roman" w:cs="Times New Roman"/>
          <w:b/>
          <w:sz w:val="28"/>
          <w:szCs w:val="28"/>
          <w:lang w:val="en-US"/>
        </w:rPr>
        <w:t>V</w:t>
      </w:r>
      <w:r w:rsidRPr="00823C6E">
        <w:rPr>
          <w:rFonts w:ascii="Times New Roman" w:hAnsi="Times New Roman" w:cs="Times New Roman"/>
          <w:b/>
          <w:sz w:val="28"/>
          <w:szCs w:val="28"/>
        </w:rPr>
        <w:t>. «Перечень документов, представляемых для договора аренды»</w:t>
      </w:r>
    </w:p>
    <w:p w14:paraId="144A3379" w14:textId="77777777" w:rsidR="00013847" w:rsidRPr="00823C6E" w:rsidRDefault="00013847" w:rsidP="00013847">
      <w:pPr>
        <w:tabs>
          <w:tab w:val="left" w:pos="9360"/>
        </w:tabs>
        <w:rPr>
          <w:rFonts w:ascii="Times New Roman" w:hAnsi="Times New Roman" w:cs="Times New Roman"/>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823C6E" w14:paraId="144A3382" w14:textId="77777777" w:rsidTr="00FC3483">
        <w:tc>
          <w:tcPr>
            <w:tcW w:w="568" w:type="dxa"/>
          </w:tcPr>
          <w:p w14:paraId="144A337A"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w:t>
            </w:r>
          </w:p>
          <w:p w14:paraId="144A337B"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п/п</w:t>
            </w:r>
          </w:p>
        </w:tc>
        <w:tc>
          <w:tcPr>
            <w:tcW w:w="5757" w:type="dxa"/>
          </w:tcPr>
          <w:p w14:paraId="144A337C" w14:textId="77777777" w:rsidR="00013847" w:rsidRPr="00823C6E" w:rsidRDefault="00013847" w:rsidP="00FC3483">
            <w:pPr>
              <w:tabs>
                <w:tab w:val="left" w:pos="9360"/>
              </w:tabs>
              <w:jc w:val="center"/>
              <w:rPr>
                <w:rFonts w:ascii="Times New Roman" w:hAnsi="Times New Roman" w:cs="Times New Roman"/>
              </w:rPr>
            </w:pPr>
          </w:p>
          <w:p w14:paraId="144A337D"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Название документа</w:t>
            </w:r>
          </w:p>
        </w:tc>
        <w:tc>
          <w:tcPr>
            <w:tcW w:w="2159" w:type="dxa"/>
          </w:tcPr>
          <w:p w14:paraId="144A337E" w14:textId="77777777" w:rsidR="00013847" w:rsidRPr="00823C6E" w:rsidRDefault="00013847" w:rsidP="00FC3483">
            <w:pPr>
              <w:tabs>
                <w:tab w:val="left" w:pos="9360"/>
              </w:tabs>
              <w:jc w:val="center"/>
              <w:rPr>
                <w:rFonts w:ascii="Times New Roman" w:hAnsi="Times New Roman" w:cs="Times New Roman"/>
              </w:rPr>
            </w:pPr>
          </w:p>
          <w:p w14:paraId="144A337F"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Форма документа</w:t>
            </w:r>
          </w:p>
        </w:tc>
        <w:tc>
          <w:tcPr>
            <w:tcW w:w="1644" w:type="dxa"/>
          </w:tcPr>
          <w:p w14:paraId="144A3380"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p w14:paraId="144A3381"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Кол.</w:t>
            </w:r>
          </w:p>
        </w:tc>
      </w:tr>
      <w:tr w:rsidR="00013847" w:rsidRPr="00823C6E" w14:paraId="144A3384" w14:textId="77777777" w:rsidTr="00FC3483">
        <w:tc>
          <w:tcPr>
            <w:tcW w:w="10128" w:type="dxa"/>
            <w:gridSpan w:val="4"/>
          </w:tcPr>
          <w:p w14:paraId="144A3383" w14:textId="77777777"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Документы арендатора</w:t>
            </w:r>
          </w:p>
        </w:tc>
      </w:tr>
      <w:tr w:rsidR="00013847" w:rsidRPr="00823C6E" w14:paraId="144A3389" w14:textId="77777777" w:rsidTr="00FC3483">
        <w:tc>
          <w:tcPr>
            <w:tcW w:w="568" w:type="dxa"/>
          </w:tcPr>
          <w:p w14:paraId="144A3385"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c>
          <w:tcPr>
            <w:tcW w:w="5757" w:type="dxa"/>
          </w:tcPr>
          <w:p w14:paraId="144A3386"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Устав с изменениями (если таковые изменения имеются)</w:t>
            </w:r>
          </w:p>
        </w:tc>
        <w:tc>
          <w:tcPr>
            <w:tcW w:w="2159" w:type="dxa"/>
          </w:tcPr>
          <w:p w14:paraId="144A338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88"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8E" w14:textId="77777777" w:rsidTr="00FC3483">
        <w:tc>
          <w:tcPr>
            <w:tcW w:w="568" w:type="dxa"/>
          </w:tcPr>
          <w:p w14:paraId="144A338A"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2</w:t>
            </w:r>
          </w:p>
        </w:tc>
        <w:tc>
          <w:tcPr>
            <w:tcW w:w="5757" w:type="dxa"/>
          </w:tcPr>
          <w:p w14:paraId="144A338B"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Учредительный договор (если такой документ предусмотрен законом) с изменениями (если такие изменения имеются)</w:t>
            </w:r>
          </w:p>
        </w:tc>
        <w:tc>
          <w:tcPr>
            <w:tcW w:w="2159" w:type="dxa"/>
          </w:tcPr>
          <w:p w14:paraId="144A338C"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8D"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93" w14:textId="77777777" w:rsidTr="00FC3483">
        <w:tc>
          <w:tcPr>
            <w:tcW w:w="568" w:type="dxa"/>
          </w:tcPr>
          <w:p w14:paraId="144A338F"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3</w:t>
            </w:r>
          </w:p>
        </w:tc>
        <w:tc>
          <w:tcPr>
            <w:tcW w:w="5757" w:type="dxa"/>
          </w:tcPr>
          <w:p w14:paraId="144A3390"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юридического лица</w:t>
            </w:r>
          </w:p>
        </w:tc>
        <w:tc>
          <w:tcPr>
            <w:tcW w:w="2159" w:type="dxa"/>
          </w:tcPr>
          <w:p w14:paraId="144A3391"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92"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98" w14:textId="77777777" w:rsidTr="00FC3483">
        <w:tc>
          <w:tcPr>
            <w:tcW w:w="568" w:type="dxa"/>
          </w:tcPr>
          <w:p w14:paraId="144A3394"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tc>
        <w:tc>
          <w:tcPr>
            <w:tcW w:w="5757" w:type="dxa"/>
          </w:tcPr>
          <w:p w14:paraId="144A3395"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14:paraId="144A3396"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9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9D" w14:textId="77777777" w:rsidTr="00FC3483">
        <w:tc>
          <w:tcPr>
            <w:tcW w:w="568" w:type="dxa"/>
          </w:tcPr>
          <w:p w14:paraId="144A3399"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5</w:t>
            </w:r>
          </w:p>
        </w:tc>
        <w:tc>
          <w:tcPr>
            <w:tcW w:w="5757" w:type="dxa"/>
          </w:tcPr>
          <w:p w14:paraId="144A339A"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 xml:space="preserve">Свидетельство о постановке на учет в налоговом органе юридического лица </w:t>
            </w:r>
          </w:p>
        </w:tc>
        <w:tc>
          <w:tcPr>
            <w:tcW w:w="2159" w:type="dxa"/>
          </w:tcPr>
          <w:p w14:paraId="144A339B"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9C"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A2" w14:textId="77777777" w:rsidTr="00FC3483">
        <w:tc>
          <w:tcPr>
            <w:tcW w:w="568" w:type="dxa"/>
          </w:tcPr>
          <w:p w14:paraId="144A339E"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6</w:t>
            </w:r>
          </w:p>
        </w:tc>
        <w:tc>
          <w:tcPr>
            <w:tcW w:w="5757" w:type="dxa"/>
          </w:tcPr>
          <w:p w14:paraId="144A339F"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Информационное письмо учреждения ГОРСТАТА об учете в Статрегистре Росстата</w:t>
            </w:r>
          </w:p>
        </w:tc>
        <w:tc>
          <w:tcPr>
            <w:tcW w:w="2159" w:type="dxa"/>
          </w:tcPr>
          <w:p w14:paraId="144A33A0"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14:paraId="144A33A1"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A7" w14:textId="77777777" w:rsidTr="00FC3483">
        <w:tc>
          <w:tcPr>
            <w:tcW w:w="568" w:type="dxa"/>
          </w:tcPr>
          <w:p w14:paraId="144A33A3"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7</w:t>
            </w:r>
          </w:p>
        </w:tc>
        <w:tc>
          <w:tcPr>
            <w:tcW w:w="5757" w:type="dxa"/>
          </w:tcPr>
          <w:p w14:paraId="144A33A4"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внесении в Реестр субъектов малого предпринимательства Москвы (если такой документ имеется)</w:t>
            </w:r>
          </w:p>
        </w:tc>
        <w:tc>
          <w:tcPr>
            <w:tcW w:w="2159" w:type="dxa"/>
          </w:tcPr>
          <w:p w14:paraId="144A33A5"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A6"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AC" w14:textId="77777777" w:rsidTr="00FC3483">
        <w:tc>
          <w:tcPr>
            <w:tcW w:w="568" w:type="dxa"/>
          </w:tcPr>
          <w:p w14:paraId="144A33A8"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8</w:t>
            </w:r>
          </w:p>
        </w:tc>
        <w:tc>
          <w:tcPr>
            <w:tcW w:w="5757" w:type="dxa"/>
          </w:tcPr>
          <w:p w14:paraId="144A33A9"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Сведения о численности по форме ПМ за последний отчетный период (для субъекта малого предпринимательства)</w:t>
            </w:r>
          </w:p>
        </w:tc>
        <w:tc>
          <w:tcPr>
            <w:tcW w:w="2159" w:type="dxa"/>
          </w:tcPr>
          <w:p w14:paraId="144A33AA"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w:t>
            </w:r>
          </w:p>
        </w:tc>
        <w:tc>
          <w:tcPr>
            <w:tcW w:w="1644" w:type="dxa"/>
          </w:tcPr>
          <w:p w14:paraId="144A33AB"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B1" w14:textId="77777777" w:rsidTr="00FC3483">
        <w:tc>
          <w:tcPr>
            <w:tcW w:w="568" w:type="dxa"/>
          </w:tcPr>
          <w:p w14:paraId="144A33AD"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9</w:t>
            </w:r>
          </w:p>
        </w:tc>
        <w:tc>
          <w:tcPr>
            <w:tcW w:w="5757" w:type="dxa"/>
          </w:tcPr>
          <w:p w14:paraId="144A33AE"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Лицензия на основную деятельность (в случае обязательного лицензирования основной деятельности)</w:t>
            </w:r>
          </w:p>
        </w:tc>
        <w:tc>
          <w:tcPr>
            <w:tcW w:w="2159" w:type="dxa"/>
          </w:tcPr>
          <w:p w14:paraId="144A33AF"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14:paraId="144A33B0"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B6" w14:textId="77777777" w:rsidTr="00FC3483">
        <w:tc>
          <w:tcPr>
            <w:tcW w:w="568" w:type="dxa"/>
          </w:tcPr>
          <w:p w14:paraId="144A33B2"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10</w:t>
            </w:r>
          </w:p>
        </w:tc>
        <w:tc>
          <w:tcPr>
            <w:tcW w:w="5757" w:type="dxa"/>
          </w:tcPr>
          <w:p w14:paraId="144A33B3"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14:paraId="144A33B4"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Подлинник</w:t>
            </w:r>
          </w:p>
        </w:tc>
        <w:tc>
          <w:tcPr>
            <w:tcW w:w="1644" w:type="dxa"/>
          </w:tcPr>
          <w:p w14:paraId="144A33B5"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14:paraId="144A33BC" w14:textId="77777777" w:rsidTr="00FC3483">
        <w:tc>
          <w:tcPr>
            <w:tcW w:w="568" w:type="dxa"/>
          </w:tcPr>
          <w:p w14:paraId="144A33B7"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11</w:t>
            </w:r>
          </w:p>
        </w:tc>
        <w:tc>
          <w:tcPr>
            <w:tcW w:w="5757" w:type="dxa"/>
          </w:tcPr>
          <w:p w14:paraId="144A33B8" w14:textId="77777777"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14:paraId="144A33B9"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14:paraId="144A33BA"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p w14:paraId="144A33BB" w14:textId="77777777"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tc>
      </w:tr>
    </w:tbl>
    <w:p w14:paraId="144A33BD" w14:textId="77777777" w:rsidR="00013847" w:rsidRDefault="00013847" w:rsidP="00013847">
      <w:pPr>
        <w:rPr>
          <w:b/>
        </w:rPr>
      </w:pPr>
    </w:p>
    <w:p w14:paraId="144A33BE" w14:textId="77777777" w:rsidR="00587C80" w:rsidRDefault="00587C80" w:rsidP="00013847">
      <w:pPr>
        <w:rPr>
          <w:b/>
        </w:rPr>
      </w:pPr>
    </w:p>
    <w:p w14:paraId="144A33BF" w14:textId="77777777" w:rsidR="00587C80" w:rsidRDefault="00587C80" w:rsidP="00013847"/>
    <w:p w14:paraId="144A33C0" w14:textId="77777777" w:rsidR="00811205" w:rsidRPr="00587C80" w:rsidRDefault="00811205" w:rsidP="00013847"/>
    <w:p w14:paraId="144A33C1" w14:textId="77777777" w:rsidR="00013847" w:rsidRDefault="00013847" w:rsidP="00013847">
      <w:pPr>
        <w:jc w:val="both"/>
      </w:pPr>
    </w:p>
    <w:p w14:paraId="144A33C2" w14:textId="19F660A1"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w:t>
      </w:r>
      <w:r w:rsidR="008D5169">
        <w:rPr>
          <w:rFonts w:ascii="Times New Roman" w:hAnsi="Times New Roman" w:cs="Times New Roman"/>
          <w:b/>
          <w:sz w:val="28"/>
          <w:szCs w:val="28"/>
        </w:rPr>
        <w:t>Е</w:t>
      </w:r>
      <w:r w:rsidRPr="00927D04">
        <w:rPr>
          <w:rFonts w:ascii="Times New Roman" w:hAnsi="Times New Roman" w:cs="Times New Roman"/>
          <w:b/>
          <w:sz w:val="28"/>
          <w:szCs w:val="28"/>
        </w:rPr>
        <w:t xml:space="preserve"> АУКЦИОНА»</w:t>
      </w:r>
    </w:p>
    <w:p w14:paraId="144A33C3" w14:textId="77777777" w:rsidR="00013847" w:rsidRDefault="00013847" w:rsidP="00013847">
      <w:pPr>
        <w:jc w:val="center"/>
        <w:rPr>
          <w:b/>
        </w:rPr>
      </w:pPr>
    </w:p>
    <w:p w14:paraId="144A33C4" w14:textId="77777777" w:rsidR="00013847" w:rsidRPr="00B57A89" w:rsidRDefault="00013847" w:rsidP="00013847">
      <w:pPr>
        <w:jc w:val="center"/>
        <w:rPr>
          <w:b/>
        </w:rPr>
      </w:pPr>
    </w:p>
    <w:p w14:paraId="144A33C5" w14:textId="77777777" w:rsidR="00013847" w:rsidRDefault="00013847" w:rsidP="00013847">
      <w:pPr>
        <w:jc w:val="center"/>
        <w:rPr>
          <w:b/>
        </w:rPr>
      </w:pPr>
      <w:r w:rsidRPr="00B57A89">
        <w:rPr>
          <w:b/>
        </w:rPr>
        <w:t>Лот № 1</w:t>
      </w:r>
    </w:p>
    <w:p w14:paraId="144A33C6" w14:textId="77777777" w:rsidR="00013847" w:rsidRPr="00B57A89" w:rsidRDefault="00013847" w:rsidP="00013847">
      <w:pPr>
        <w:jc w:val="center"/>
        <w:rPr>
          <w:b/>
        </w:rPr>
      </w:pPr>
    </w:p>
    <w:p w14:paraId="144A33C7" w14:textId="6EF1E916" w:rsidR="00013847" w:rsidRPr="0098693E" w:rsidRDefault="008D5169" w:rsidP="00C542AA">
      <w:pPr>
        <w:pStyle w:val="a4"/>
        <w:numPr>
          <w:ilvl w:val="0"/>
          <w:numId w:val="26"/>
        </w:numPr>
        <w:jc w:val="center"/>
        <w:rPr>
          <w:rFonts w:ascii="Times New Roman" w:hAnsi="Times New Roman"/>
          <w:sz w:val="26"/>
          <w:szCs w:val="26"/>
        </w:rPr>
      </w:pPr>
      <w:r>
        <w:rPr>
          <w:rFonts w:ascii="Times New Roman" w:hAnsi="Times New Roman"/>
          <w:sz w:val="26"/>
          <w:szCs w:val="26"/>
        </w:rPr>
        <w:t>О</w:t>
      </w:r>
      <w:r w:rsidR="005803DE" w:rsidRPr="004072BE">
        <w:rPr>
          <w:rFonts w:ascii="Times New Roman" w:hAnsi="Times New Roman"/>
          <w:sz w:val="26"/>
          <w:szCs w:val="26"/>
        </w:rPr>
        <w:t>бъект недвижимого имущества, находящ</w:t>
      </w:r>
      <w:r>
        <w:rPr>
          <w:rFonts w:ascii="Times New Roman" w:hAnsi="Times New Roman"/>
          <w:sz w:val="26"/>
          <w:szCs w:val="26"/>
        </w:rPr>
        <w:t>ий</w:t>
      </w:r>
      <w:r w:rsidR="005803DE" w:rsidRPr="004072BE">
        <w:rPr>
          <w:rFonts w:ascii="Times New Roman" w:hAnsi="Times New Roman"/>
          <w:sz w:val="26"/>
          <w:szCs w:val="26"/>
        </w:rPr>
        <w:t>ся в федеральной собственности, расположенн</w:t>
      </w:r>
      <w:r>
        <w:rPr>
          <w:rFonts w:ascii="Times New Roman" w:hAnsi="Times New Roman"/>
          <w:sz w:val="26"/>
          <w:szCs w:val="26"/>
        </w:rPr>
        <w:t>ый по адресу</w:t>
      </w:r>
      <w:r w:rsidR="005803DE" w:rsidRPr="004072BE">
        <w:rPr>
          <w:rFonts w:ascii="Times New Roman" w:hAnsi="Times New Roman"/>
          <w:sz w:val="26"/>
          <w:szCs w:val="26"/>
        </w:rPr>
        <w:t xml:space="preserve">: </w:t>
      </w:r>
      <w:r w:rsidR="00FC62E4">
        <w:rPr>
          <w:rFonts w:ascii="Times New Roman" w:hAnsi="Times New Roman"/>
          <w:sz w:val="26"/>
          <w:szCs w:val="26"/>
          <w:lang w:bidi="ru-RU"/>
        </w:rPr>
        <w:t xml:space="preserve"> </w:t>
      </w:r>
    </w:p>
    <w:p w14:paraId="144A33C8" w14:textId="77777777" w:rsidR="00013847" w:rsidRPr="004072BE" w:rsidRDefault="00013847" w:rsidP="00013847">
      <w:pPr>
        <w:jc w:val="center"/>
        <w:rPr>
          <w:sz w:val="26"/>
          <w:szCs w:val="26"/>
          <w:highlight w:val="yellow"/>
        </w:rPr>
      </w:pPr>
      <w:r w:rsidRPr="004072BE">
        <w:rPr>
          <w:b/>
          <w:sz w:val="26"/>
          <w:szCs w:val="26"/>
        </w:rPr>
        <w:t xml:space="preserve"> </w:t>
      </w:r>
    </w:p>
    <w:p w14:paraId="144A33C9" w14:textId="77777777" w:rsidR="00013847" w:rsidRPr="004072BE" w:rsidRDefault="00013847" w:rsidP="00013847">
      <w:pPr>
        <w:jc w:val="center"/>
        <w:rPr>
          <w:sz w:val="26"/>
          <w:szCs w:val="26"/>
          <w:highlight w:val="yellow"/>
        </w:rPr>
      </w:pPr>
    </w:p>
    <w:p w14:paraId="144A33CA" w14:textId="77777777" w:rsidR="00013847" w:rsidRDefault="00013847" w:rsidP="00013847">
      <w:pPr>
        <w:jc w:val="center"/>
        <w:rPr>
          <w:highlight w:val="yellow"/>
        </w:rPr>
      </w:pPr>
    </w:p>
    <w:p w14:paraId="144A33CB" w14:textId="77777777" w:rsidR="00013847" w:rsidRDefault="00013847" w:rsidP="00013847">
      <w:pPr>
        <w:jc w:val="center"/>
        <w:rPr>
          <w:highlight w:val="yellow"/>
        </w:rPr>
      </w:pPr>
    </w:p>
    <w:p w14:paraId="144A33CC" w14:textId="77777777" w:rsidR="00013847" w:rsidRPr="00553F53" w:rsidRDefault="00013847" w:rsidP="00013847">
      <w:pPr>
        <w:jc w:val="center"/>
        <w:rPr>
          <w:highlight w:val="yellow"/>
        </w:rPr>
      </w:pPr>
    </w:p>
    <w:p w14:paraId="144A33CD" w14:textId="77777777" w:rsidR="00013847" w:rsidRPr="00553F53" w:rsidRDefault="00013847" w:rsidP="00013847">
      <w:pPr>
        <w:jc w:val="center"/>
        <w:rPr>
          <w:highlight w:val="yellow"/>
        </w:rPr>
      </w:pPr>
    </w:p>
    <w:p w14:paraId="144A33CE" w14:textId="77777777" w:rsidR="00013847" w:rsidRPr="00553F53" w:rsidRDefault="00013847" w:rsidP="00013847">
      <w:pPr>
        <w:jc w:val="center"/>
        <w:rPr>
          <w:b/>
          <w:highlight w:val="yellow"/>
        </w:rPr>
      </w:pPr>
    </w:p>
    <w:p w14:paraId="144A33CF" w14:textId="77777777" w:rsidR="00013847" w:rsidRPr="00553F53" w:rsidRDefault="00013847" w:rsidP="00013847">
      <w:pPr>
        <w:jc w:val="center"/>
        <w:rPr>
          <w:b/>
          <w:highlight w:val="yellow"/>
        </w:rPr>
      </w:pPr>
    </w:p>
    <w:p w14:paraId="144A33D0" w14:textId="77777777"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880692">
      <w:footerReference w:type="even" r:id="rId24"/>
      <w:footerReference w:type="default" r:id="rId25"/>
      <w:pgSz w:w="11906" w:h="16838"/>
      <w:pgMar w:top="567"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1B441" w14:textId="77777777" w:rsidR="00D8309F" w:rsidRDefault="00D8309F">
      <w:pPr>
        <w:spacing w:after="0" w:line="240" w:lineRule="auto"/>
      </w:pPr>
      <w:r>
        <w:separator/>
      </w:r>
    </w:p>
  </w:endnote>
  <w:endnote w:type="continuationSeparator" w:id="0">
    <w:p w14:paraId="339943C6" w14:textId="77777777" w:rsidR="00D8309F" w:rsidRDefault="00D83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33D5" w14:textId="77777777" w:rsidR="00D8309F" w:rsidRDefault="00D8309F">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44A33D6" w14:textId="77777777" w:rsidR="00D8309F" w:rsidRDefault="00D8309F">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A33D7" w14:textId="792FB016" w:rsidR="00D8309F" w:rsidRDefault="00D8309F">
    <w:pPr>
      <w:spacing w:after="0"/>
      <w:ind w:right="197"/>
      <w:jc w:val="right"/>
    </w:pPr>
    <w:r>
      <w:fldChar w:fldCharType="begin"/>
    </w:r>
    <w:r>
      <w:instrText xml:space="preserve"> PAGE   \* MERGEFORMAT </w:instrText>
    </w:r>
    <w:r>
      <w:fldChar w:fldCharType="separate"/>
    </w:r>
    <w:r w:rsidR="00D45D5E" w:rsidRPr="00D45D5E">
      <w:rPr>
        <w:rFonts w:ascii="Times New Roman" w:eastAsia="Times New Roman" w:hAnsi="Times New Roman" w:cs="Times New Roman"/>
        <w:noProof/>
        <w:sz w:val="24"/>
      </w:rPr>
      <w:t>27</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144A33D8" w14:textId="77777777" w:rsidR="00D8309F" w:rsidRDefault="00D8309F">
    <w:pPr>
      <w:spacing w:after="0"/>
      <w:ind w:left="264"/>
      <w:jc w:val="center"/>
    </w:pPr>
    <w:r>
      <w:rPr>
        <w:rFonts w:ascii="Arial" w:eastAsia="Arial" w:hAnsi="Arial" w:cs="Arial"/>
        <w:b/>
        <w:color w:val="808080"/>
        <w:sz w:val="1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39F12" w14:textId="77777777" w:rsidR="00D8309F" w:rsidRDefault="00D8309F">
      <w:pPr>
        <w:spacing w:after="0"/>
        <w:ind w:left="427"/>
      </w:pPr>
      <w:r>
        <w:separator/>
      </w:r>
    </w:p>
  </w:footnote>
  <w:footnote w:type="continuationSeparator" w:id="0">
    <w:p w14:paraId="4A0A4E48" w14:textId="77777777" w:rsidR="00D8309F" w:rsidRDefault="00D8309F">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E"/>
    <w:rsid w:val="000130FA"/>
    <w:rsid w:val="00013847"/>
    <w:rsid w:val="00042C45"/>
    <w:rsid w:val="0005792A"/>
    <w:rsid w:val="00066B7C"/>
    <w:rsid w:val="00075686"/>
    <w:rsid w:val="00086FD2"/>
    <w:rsid w:val="000874AD"/>
    <w:rsid w:val="000C4D2C"/>
    <w:rsid w:val="000C591E"/>
    <w:rsid w:val="000E3FF8"/>
    <w:rsid w:val="000F69B4"/>
    <w:rsid w:val="00150B88"/>
    <w:rsid w:val="00163C4B"/>
    <w:rsid w:val="002025D2"/>
    <w:rsid w:val="00285C03"/>
    <w:rsid w:val="002D0F97"/>
    <w:rsid w:val="002D2A70"/>
    <w:rsid w:val="002F3F9B"/>
    <w:rsid w:val="0033638B"/>
    <w:rsid w:val="00367FA7"/>
    <w:rsid w:val="00374B6E"/>
    <w:rsid w:val="00381808"/>
    <w:rsid w:val="0038316A"/>
    <w:rsid w:val="003C2750"/>
    <w:rsid w:val="003C585F"/>
    <w:rsid w:val="003D138A"/>
    <w:rsid w:val="003E56F4"/>
    <w:rsid w:val="003F5829"/>
    <w:rsid w:val="004017A1"/>
    <w:rsid w:val="0040542B"/>
    <w:rsid w:val="004072BE"/>
    <w:rsid w:val="004A72D6"/>
    <w:rsid w:val="004C0AF4"/>
    <w:rsid w:val="00524EF7"/>
    <w:rsid w:val="005374FC"/>
    <w:rsid w:val="00541E9A"/>
    <w:rsid w:val="00552385"/>
    <w:rsid w:val="005803DE"/>
    <w:rsid w:val="00587C80"/>
    <w:rsid w:val="005D0AA7"/>
    <w:rsid w:val="005E2093"/>
    <w:rsid w:val="00631D4B"/>
    <w:rsid w:val="00631D98"/>
    <w:rsid w:val="006A220C"/>
    <w:rsid w:val="006D09A6"/>
    <w:rsid w:val="006D1B85"/>
    <w:rsid w:val="006D63E2"/>
    <w:rsid w:val="00710CDF"/>
    <w:rsid w:val="00733A7F"/>
    <w:rsid w:val="00746B5C"/>
    <w:rsid w:val="00760613"/>
    <w:rsid w:val="00797D18"/>
    <w:rsid w:val="007A0B11"/>
    <w:rsid w:val="007D32D6"/>
    <w:rsid w:val="007F0C45"/>
    <w:rsid w:val="00811205"/>
    <w:rsid w:val="00811A59"/>
    <w:rsid w:val="00820B0E"/>
    <w:rsid w:val="00823C6E"/>
    <w:rsid w:val="008549FE"/>
    <w:rsid w:val="00866406"/>
    <w:rsid w:val="00880692"/>
    <w:rsid w:val="0088124A"/>
    <w:rsid w:val="008903A5"/>
    <w:rsid w:val="008D5169"/>
    <w:rsid w:val="008E7194"/>
    <w:rsid w:val="009133EF"/>
    <w:rsid w:val="00913B48"/>
    <w:rsid w:val="00927D04"/>
    <w:rsid w:val="0093452B"/>
    <w:rsid w:val="00940EA8"/>
    <w:rsid w:val="009667D4"/>
    <w:rsid w:val="0098693E"/>
    <w:rsid w:val="00992062"/>
    <w:rsid w:val="009C1093"/>
    <w:rsid w:val="009E0E90"/>
    <w:rsid w:val="00A01C4F"/>
    <w:rsid w:val="00A02885"/>
    <w:rsid w:val="00A04809"/>
    <w:rsid w:val="00A27189"/>
    <w:rsid w:val="00A33A8E"/>
    <w:rsid w:val="00A60880"/>
    <w:rsid w:val="00A8202F"/>
    <w:rsid w:val="00A92E44"/>
    <w:rsid w:val="00A96227"/>
    <w:rsid w:val="00AA39D0"/>
    <w:rsid w:val="00AD1BB5"/>
    <w:rsid w:val="00AD232F"/>
    <w:rsid w:val="00AE1B35"/>
    <w:rsid w:val="00B219EC"/>
    <w:rsid w:val="00B330AC"/>
    <w:rsid w:val="00B35EDC"/>
    <w:rsid w:val="00B37B81"/>
    <w:rsid w:val="00B40F2F"/>
    <w:rsid w:val="00B61837"/>
    <w:rsid w:val="00B71B6C"/>
    <w:rsid w:val="00BB43C4"/>
    <w:rsid w:val="00BC621E"/>
    <w:rsid w:val="00BD2231"/>
    <w:rsid w:val="00BE08F1"/>
    <w:rsid w:val="00C01D77"/>
    <w:rsid w:val="00C162A4"/>
    <w:rsid w:val="00C16B75"/>
    <w:rsid w:val="00C51F1B"/>
    <w:rsid w:val="00C542AA"/>
    <w:rsid w:val="00CF0653"/>
    <w:rsid w:val="00CF0FBB"/>
    <w:rsid w:val="00D45D5E"/>
    <w:rsid w:val="00D54FB7"/>
    <w:rsid w:val="00D574ED"/>
    <w:rsid w:val="00D62347"/>
    <w:rsid w:val="00D6689F"/>
    <w:rsid w:val="00D71D08"/>
    <w:rsid w:val="00D76E29"/>
    <w:rsid w:val="00D8309F"/>
    <w:rsid w:val="00D86153"/>
    <w:rsid w:val="00D944AD"/>
    <w:rsid w:val="00DA6C8D"/>
    <w:rsid w:val="00DC30D5"/>
    <w:rsid w:val="00DD3217"/>
    <w:rsid w:val="00E430C9"/>
    <w:rsid w:val="00EA26D2"/>
    <w:rsid w:val="00EA7A99"/>
    <w:rsid w:val="00EF177C"/>
    <w:rsid w:val="00F53958"/>
    <w:rsid w:val="00FC3483"/>
    <w:rsid w:val="00FC62E4"/>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A30EC"/>
  <w15:docId w15:val="{CAA21162-8E2E-433D-8FE2-69521518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uiPriority w:val="9"/>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 w:type="paragraph" w:styleId="a7">
    <w:name w:val="header"/>
    <w:basedOn w:val="a"/>
    <w:link w:val="a8"/>
    <w:uiPriority w:val="99"/>
    <w:unhideWhenUsed/>
    <w:rsid w:val="0088069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8069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28</Pages>
  <Words>10144</Words>
  <Characters>57826</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7</cp:revision>
  <cp:lastPrinted>2021-02-03T04:18:00Z</cp:lastPrinted>
  <dcterms:created xsi:type="dcterms:W3CDTF">2021-08-12T13:01:00Z</dcterms:created>
  <dcterms:modified xsi:type="dcterms:W3CDTF">2021-09-03T10:52:00Z</dcterms:modified>
</cp:coreProperties>
</file>