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E60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</w:t>
      </w:r>
    </w:p>
    <w:p w:rsidR="001057C8" w:rsidRPr="00DE2425" w:rsidRDefault="001057C8" w:rsidP="00B7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B7555C">
      <w:pPr>
        <w:spacing w:after="11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22CD1" w:rsidRPr="00DE2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E2425">
        <w:rPr>
          <w:rFonts w:ascii="Times New Roman" w:hAnsi="Times New Roman" w:cs="Times New Roman"/>
          <w:sz w:val="24"/>
          <w:szCs w:val="24"/>
        </w:rPr>
        <w:t>распоряжени</w:t>
      </w:r>
      <w:r w:rsidR="00522CD1" w:rsidRPr="00DE2425">
        <w:rPr>
          <w:rFonts w:ascii="Times New Roman" w:hAnsi="Times New Roman" w:cs="Times New Roman"/>
          <w:sz w:val="24"/>
          <w:szCs w:val="24"/>
        </w:rPr>
        <w:t>я</w:t>
      </w:r>
      <w:r w:rsidRPr="00DE242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660491" w:rsidRPr="00DE24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6678E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678E3">
        <w:rPr>
          <w:rFonts w:ascii="Times New Roman" w:hAnsi="Times New Roman" w:cs="Times New Roman"/>
          <w:b/>
          <w:sz w:val="24"/>
          <w:szCs w:val="24"/>
        </w:rPr>
        <w:t>,</w:t>
      </w:r>
      <w:r w:rsidR="00971098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098" w:rsidRPr="00606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5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6">
        <w:r w:rsidR="00E601F0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BA2" w:rsidRPr="00B36BA2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 начала приёма заявок – 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BC3D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0472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8C309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12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.202</w:t>
      </w:r>
      <w:r w:rsidR="002225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</w:t>
      </w:r>
      <w:r w:rsidR="006E5B96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8C309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B7555C" w:rsidRDefault="00B7555C" w:rsidP="00B7555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55C" w:rsidRPr="0096181D" w:rsidRDefault="00B7555C" w:rsidP="00B7555C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5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1.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Право заключения договора аренды 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ельного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участка пл. </w:t>
      </w:r>
      <w:r w:rsidR="008C3097">
        <w:rPr>
          <w:rFonts w:ascii="Times New Roman" w:hAnsi="Times New Roman" w:cs="Times New Roman"/>
          <w:color w:val="000000"/>
          <w:sz w:val="24"/>
          <w:szCs w:val="24"/>
        </w:rPr>
        <w:t>20000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расп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</w:t>
      </w:r>
      <w:proofErr w:type="spellStart"/>
      <w:r w:rsidR="00BC3D35">
        <w:rPr>
          <w:rFonts w:ascii="Times New Roman" w:hAnsi="Times New Roman" w:cs="Times New Roman"/>
          <w:color w:val="000000"/>
          <w:sz w:val="24"/>
          <w:szCs w:val="24"/>
        </w:rPr>
        <w:t>Серпуховск</w:t>
      </w:r>
      <w:r w:rsidR="00EE6C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C3D35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="008C309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район, </w:t>
      </w:r>
      <w:r w:rsidR="008C3097">
        <w:rPr>
          <w:rFonts w:ascii="Times New Roman" w:hAnsi="Times New Roman" w:cs="Times New Roman"/>
          <w:color w:val="000000"/>
          <w:sz w:val="24"/>
          <w:szCs w:val="24"/>
        </w:rPr>
        <w:t>в районе Окского моста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к/н </w:t>
      </w:r>
      <w:r w:rsidRPr="00B7555C">
        <w:rPr>
          <w:rFonts w:ascii="Times New Roman" w:hAnsi="Times New Roman" w:cs="Times New Roman"/>
          <w:sz w:val="24"/>
          <w:szCs w:val="24"/>
        </w:rPr>
        <w:t>50:</w:t>
      </w:r>
      <w:r w:rsidR="003A50A4">
        <w:rPr>
          <w:rFonts w:ascii="Times New Roman" w:hAnsi="Times New Roman" w:cs="Times New Roman"/>
          <w:sz w:val="24"/>
          <w:szCs w:val="24"/>
        </w:rPr>
        <w:t>3</w:t>
      </w:r>
      <w:r w:rsidR="00BC3D35">
        <w:rPr>
          <w:rFonts w:ascii="Times New Roman" w:hAnsi="Times New Roman" w:cs="Times New Roman"/>
          <w:sz w:val="24"/>
          <w:szCs w:val="24"/>
        </w:rPr>
        <w:t>2</w:t>
      </w:r>
      <w:r w:rsidRPr="00B7555C">
        <w:rPr>
          <w:rFonts w:ascii="Times New Roman" w:hAnsi="Times New Roman" w:cs="Times New Roman"/>
          <w:sz w:val="24"/>
          <w:szCs w:val="24"/>
        </w:rPr>
        <w:t>:00</w:t>
      </w:r>
      <w:r w:rsidR="008C3097">
        <w:rPr>
          <w:rFonts w:ascii="Times New Roman" w:hAnsi="Times New Roman" w:cs="Times New Roman"/>
          <w:sz w:val="24"/>
          <w:szCs w:val="24"/>
        </w:rPr>
        <w:t>80112</w:t>
      </w:r>
      <w:r w:rsidR="003A50A4">
        <w:rPr>
          <w:rFonts w:ascii="Times New Roman" w:hAnsi="Times New Roman" w:cs="Times New Roman"/>
          <w:sz w:val="24"/>
          <w:szCs w:val="24"/>
        </w:rPr>
        <w:t>:</w:t>
      </w:r>
      <w:r w:rsidR="008C3097">
        <w:rPr>
          <w:rFonts w:ascii="Times New Roman" w:hAnsi="Times New Roman" w:cs="Times New Roman"/>
          <w:sz w:val="24"/>
          <w:szCs w:val="24"/>
        </w:rPr>
        <w:t>42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осящегося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земель: </w:t>
      </w:r>
      <w:r w:rsidR="008C309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C3097" w:rsidRPr="008C3097">
        <w:rPr>
          <w:rFonts w:ascii="TimesNewRoman???????" w:hAnsi="TimesNewRoman???????" w:cs="TimesNewRoman???????"/>
          <w:sz w:val="24"/>
          <w:szCs w:val="24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C3097">
        <w:rPr>
          <w:rFonts w:ascii="TimesNewRoman???????" w:hAnsi="TimesNewRoman???????" w:cs="TimesNewRoman???????"/>
          <w:sz w:val="24"/>
          <w:szCs w:val="24"/>
        </w:rPr>
        <w:t xml:space="preserve">, </w:t>
      </w:r>
      <w:r w:rsidR="008C3097" w:rsidRPr="008C3097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="008C3097">
        <w:rPr>
          <w:rFonts w:ascii="Times New Roman" w:hAnsi="Times New Roman" w:cs="Times New Roman"/>
          <w:sz w:val="24"/>
          <w:szCs w:val="24"/>
        </w:rPr>
        <w:t>д</w:t>
      </w:r>
      <w:r w:rsidR="008C3097" w:rsidRPr="008C3097">
        <w:rPr>
          <w:rFonts w:ascii="Times New Roman" w:hAnsi="Times New Roman" w:cs="Times New Roman"/>
          <w:sz w:val="24"/>
          <w:szCs w:val="24"/>
        </w:rPr>
        <w:t>ля размещения разгрузочной площадки</w:t>
      </w:r>
      <w:r w:rsidRPr="008C30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181D">
        <w:rPr>
          <w:rFonts w:ascii="Times New Roman" w:hAnsi="Times New Roman" w:cs="Times New Roman"/>
          <w:bCs/>
          <w:color w:val="000000"/>
          <w:sz w:val="24"/>
          <w:szCs w:val="24"/>
        </w:rPr>
        <w:t>н/ц –</w:t>
      </w:r>
      <w:r w:rsidR="008C3097" w:rsidRPr="009618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416660,00р</w:t>
      </w:r>
      <w:r w:rsidRPr="009618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уб. в год.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 xml:space="preserve">Задаток: </w:t>
      </w:r>
      <w:r w:rsidR="008C3097">
        <w:rPr>
          <w:bCs/>
          <w:color w:val="000000"/>
        </w:rPr>
        <w:t>166664</w:t>
      </w:r>
      <w:r w:rsidR="003A50A4">
        <w:rPr>
          <w:bCs/>
          <w:color w:val="000000"/>
        </w:rPr>
        <w:t>,</w:t>
      </w:r>
      <w:r w:rsidR="008C3097">
        <w:rPr>
          <w:bCs/>
          <w:color w:val="000000"/>
        </w:rPr>
        <w:t>00</w:t>
      </w:r>
      <w:r w:rsidRPr="00B7555C">
        <w:rPr>
          <w:bCs/>
          <w:color w:val="000000"/>
        </w:rPr>
        <w:t xml:space="preserve"> руб</w:t>
      </w:r>
      <w:r w:rsidR="00420F34">
        <w:rPr>
          <w:bCs/>
          <w:color w:val="000000"/>
        </w:rPr>
        <w:t>. – 40% от начальной стоимости участка;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Шаг аукциона: </w:t>
      </w:r>
      <w:r w:rsidR="00BC3D35">
        <w:rPr>
          <w:bCs/>
          <w:color w:val="000000"/>
        </w:rPr>
        <w:t>1</w:t>
      </w:r>
      <w:r w:rsidR="008C3097">
        <w:rPr>
          <w:bCs/>
          <w:color w:val="000000"/>
        </w:rPr>
        <w:t>2499</w:t>
      </w:r>
      <w:r w:rsidR="003A50A4">
        <w:rPr>
          <w:bCs/>
          <w:color w:val="000000"/>
        </w:rPr>
        <w:t>,</w:t>
      </w:r>
      <w:r w:rsidR="008C3097">
        <w:rPr>
          <w:bCs/>
          <w:color w:val="000000"/>
        </w:rPr>
        <w:t>80</w:t>
      </w:r>
      <w:r w:rsidRPr="00B7555C">
        <w:rPr>
          <w:color w:val="000000"/>
        </w:rPr>
        <w:t> </w:t>
      </w:r>
      <w:r w:rsidRPr="00B7555C">
        <w:rPr>
          <w:bCs/>
          <w:color w:val="000000"/>
        </w:rPr>
        <w:t>руб</w:t>
      </w:r>
      <w:r w:rsidR="00494E14">
        <w:rPr>
          <w:bCs/>
          <w:color w:val="000000"/>
        </w:rPr>
        <w:t>. – 3% от начальной стоимости участка</w:t>
      </w:r>
      <w:r w:rsidR="00420F34">
        <w:rPr>
          <w:bCs/>
          <w:color w:val="000000"/>
        </w:rPr>
        <w:t>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Срок аренды: 49 лет.</w:t>
      </w:r>
    </w:p>
    <w:p w:rsidR="00B7555C" w:rsidRDefault="00B7555C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собственности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>астоящим Извещением 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08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7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1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06731">
        <w:rPr>
          <w:rFonts w:ascii="Times New Roman" w:eastAsia="Times New Roman" w:hAnsi="Times New Roman" w:cs="Times New Roman"/>
          <w:sz w:val="24"/>
          <w:szCs w:val="24"/>
        </w:rPr>
        <w:t>Лекс</w:t>
      </w:r>
      <w:proofErr w:type="spellEnd"/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Лэнд Консалтинг: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www.l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ex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3ABC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заявки на участие в торгах.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</w:t>
      </w:r>
      <w:r w:rsidR="00606731">
        <w:rPr>
          <w:rFonts w:ascii="Times New Roman" w:hAnsi="Times New Roman" w:cs="Times New Roman"/>
          <w:sz w:val="24"/>
          <w:szCs w:val="24"/>
        </w:rPr>
        <w:t>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и принимается в электронном виде с </w:t>
      </w:r>
      <w:r w:rsidR="008C3097" w:rsidRPr="008C3097">
        <w:rPr>
          <w:rFonts w:ascii="Times New Roman" w:hAnsi="Times New Roman" w:cs="Times New Roman"/>
          <w:b/>
          <w:sz w:val="24"/>
          <w:szCs w:val="24"/>
        </w:rPr>
        <w:t>19</w:t>
      </w:r>
      <w:r w:rsidR="008A6F4F" w:rsidRPr="008C309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ED5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8A6F4F" w:rsidRPr="00CD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49" w:rsidRPr="00CD2ED5">
        <w:rPr>
          <w:rFonts w:ascii="Times New Roman" w:hAnsi="Times New Roman" w:cs="Times New Roman"/>
          <w:b/>
          <w:sz w:val="24"/>
          <w:szCs w:val="24"/>
        </w:rPr>
        <w:t>д</w:t>
      </w:r>
      <w:r w:rsidRPr="00CD2ED5">
        <w:rPr>
          <w:rFonts w:ascii="Times New Roman" w:hAnsi="Times New Roman" w:cs="Times New Roman"/>
          <w:b/>
          <w:sz w:val="24"/>
          <w:szCs w:val="24"/>
        </w:rPr>
        <w:t>о</w:t>
      </w:r>
      <w:r w:rsidR="008155CF" w:rsidRPr="00CD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097">
        <w:rPr>
          <w:rFonts w:ascii="Times New Roman" w:hAnsi="Times New Roman" w:cs="Times New Roman"/>
          <w:b/>
          <w:sz w:val="24"/>
          <w:szCs w:val="24"/>
        </w:rPr>
        <w:t>20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C3097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A50A4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673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9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10">
        <w:r w:rsidR="00C101DA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C1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DA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1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Регламента площадки и представившие в оговоренный в информационном сообщении срок оформленн</w:t>
      </w:r>
      <w:r w:rsidR="00AC1B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ые надлежащим образом документы.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в электронной форме на сайте </w:t>
      </w:r>
      <w:hyperlink r:id="rId12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</w:t>
      </w:r>
      <w:r w:rsidR="00AC1B08">
        <w:rPr>
          <w:rFonts w:ascii="Times New Roman" w:hAnsi="Times New Roman" w:cs="Times New Roman"/>
          <w:sz w:val="24"/>
          <w:szCs w:val="24"/>
        </w:rPr>
        <w:t>.</w:t>
      </w:r>
      <w:r w:rsidR="00DE1749">
        <w:rPr>
          <w:rFonts w:ascii="Times New Roman" w:hAnsi="Times New Roman" w:cs="Times New Roman"/>
          <w:sz w:val="24"/>
          <w:szCs w:val="24"/>
        </w:rPr>
        <w:t xml:space="preserve"> Форма заявки размещена</w:t>
      </w:r>
      <w:r w:rsidR="00215E9D">
        <w:rPr>
          <w:rFonts w:ascii="Times New Roman" w:hAnsi="Times New Roman" w:cs="Times New Roman"/>
          <w:sz w:val="24"/>
          <w:szCs w:val="24"/>
        </w:rPr>
        <w:t>:</w:t>
      </w:r>
      <w:r w:rsidR="00DE174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94E14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494E1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94E14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494E14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3" w:history="1"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 xml:space="preserve">; сайте Организатора торгов: </w:t>
      </w:r>
      <w:hyperlink r:id="rId14" w:history="1"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15E9D"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Размер задатка: 40% от начальной цены лота. Задаток вносится в сроки приема заявок по следующим реквизитам Уполномоченного органа: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ренды</w:t>
      </w:r>
      <w:r w:rsidR="0017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«Адрес объекта» «№ лота», «№ поручения». Датой внесения задатка считается дата зачисления денег на расчетный счет.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15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Pr="00F03ABC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16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03ABC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30-тидневный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заключени</w:t>
      </w:r>
      <w:r w:rsidR="00C94C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>й иным 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РФ, засчитываются в счет арендной платы за него. Задатки, внесенные этими лицами, не заключившими в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B7F07"/>
    <w:rsid w:val="000F3668"/>
    <w:rsid w:val="001057C8"/>
    <w:rsid w:val="00170B16"/>
    <w:rsid w:val="00171B64"/>
    <w:rsid w:val="001A6FE9"/>
    <w:rsid w:val="00215E9D"/>
    <w:rsid w:val="00222525"/>
    <w:rsid w:val="00270CCA"/>
    <w:rsid w:val="002C71D3"/>
    <w:rsid w:val="003467ED"/>
    <w:rsid w:val="0035665F"/>
    <w:rsid w:val="00360793"/>
    <w:rsid w:val="003A50A4"/>
    <w:rsid w:val="003B76A2"/>
    <w:rsid w:val="00420F34"/>
    <w:rsid w:val="00426FF2"/>
    <w:rsid w:val="00494E14"/>
    <w:rsid w:val="004A4056"/>
    <w:rsid w:val="004D26B3"/>
    <w:rsid w:val="004D5024"/>
    <w:rsid w:val="0051602B"/>
    <w:rsid w:val="00517EBE"/>
    <w:rsid w:val="00522CD1"/>
    <w:rsid w:val="00543284"/>
    <w:rsid w:val="005B6781"/>
    <w:rsid w:val="0060453F"/>
    <w:rsid w:val="00606731"/>
    <w:rsid w:val="00626BEF"/>
    <w:rsid w:val="00660491"/>
    <w:rsid w:val="006678E3"/>
    <w:rsid w:val="00684DFB"/>
    <w:rsid w:val="006D0998"/>
    <w:rsid w:val="006E5B96"/>
    <w:rsid w:val="006F08BA"/>
    <w:rsid w:val="0073403D"/>
    <w:rsid w:val="00742298"/>
    <w:rsid w:val="007902E5"/>
    <w:rsid w:val="007B34ED"/>
    <w:rsid w:val="007B3D98"/>
    <w:rsid w:val="007B71B6"/>
    <w:rsid w:val="00812522"/>
    <w:rsid w:val="008155CF"/>
    <w:rsid w:val="0087063A"/>
    <w:rsid w:val="008730F7"/>
    <w:rsid w:val="008A6F4F"/>
    <w:rsid w:val="008C3097"/>
    <w:rsid w:val="008E07BC"/>
    <w:rsid w:val="00914DCE"/>
    <w:rsid w:val="00915797"/>
    <w:rsid w:val="0096181D"/>
    <w:rsid w:val="00971098"/>
    <w:rsid w:val="00984E7C"/>
    <w:rsid w:val="0098743E"/>
    <w:rsid w:val="009F7FE1"/>
    <w:rsid w:val="00A65331"/>
    <w:rsid w:val="00AC1B08"/>
    <w:rsid w:val="00AC52CF"/>
    <w:rsid w:val="00B069CE"/>
    <w:rsid w:val="00B36BA2"/>
    <w:rsid w:val="00B7555C"/>
    <w:rsid w:val="00B94034"/>
    <w:rsid w:val="00BC29D8"/>
    <w:rsid w:val="00BC3D35"/>
    <w:rsid w:val="00C0472A"/>
    <w:rsid w:val="00C101DA"/>
    <w:rsid w:val="00C55769"/>
    <w:rsid w:val="00C80031"/>
    <w:rsid w:val="00C94C06"/>
    <w:rsid w:val="00CA1130"/>
    <w:rsid w:val="00CD2ED5"/>
    <w:rsid w:val="00CF2203"/>
    <w:rsid w:val="00CF3F87"/>
    <w:rsid w:val="00D02CC8"/>
    <w:rsid w:val="00D20098"/>
    <w:rsid w:val="00D34792"/>
    <w:rsid w:val="00D427FB"/>
    <w:rsid w:val="00D54761"/>
    <w:rsid w:val="00DA23C4"/>
    <w:rsid w:val="00DE1749"/>
    <w:rsid w:val="00DE2425"/>
    <w:rsid w:val="00E601F0"/>
    <w:rsid w:val="00EB33B9"/>
    <w:rsid w:val="00EE6C1E"/>
    <w:rsid w:val="00F6108C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CDDB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and.ru" TargetMode="External"/><Relationship Id="rId13" Type="http://schemas.openxmlformats.org/officeDocument/2006/relationships/hyperlink" Target="https://www.tenderstandar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nderstandart.ru" TargetMode="External"/><Relationship Id="rId12" Type="http://schemas.openxmlformats.org/officeDocument/2006/relationships/hyperlink" Target="https://www.tenderstandar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x-lan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s://www.tenderstandart.ru" TargetMode="External"/><Relationship Id="rId5" Type="http://schemas.openxmlformats.org/officeDocument/2006/relationships/hyperlink" Target="https://www.tenderstandart.ru" TargetMode="External"/><Relationship Id="rId15" Type="http://schemas.openxmlformats.org/officeDocument/2006/relationships/hyperlink" Target="mailto:zakontorgi@gmail.com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https://www.tenderstandart.ru" TargetMode="External"/><Relationship Id="rId14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26</cp:revision>
  <cp:lastPrinted>2020-03-13T08:20:00Z</cp:lastPrinted>
  <dcterms:created xsi:type="dcterms:W3CDTF">2020-03-10T12:06:00Z</dcterms:created>
  <dcterms:modified xsi:type="dcterms:W3CDTF">2021-11-19T12:23:00Z</dcterms:modified>
</cp:coreProperties>
</file>