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73" w:rsidRPr="00EF5B2D" w:rsidRDefault="00EE4273" w:rsidP="00EE4273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5B2D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EF5B2D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EF5B2D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EF5B2D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EF5B2D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сообщает о проведении торгов по следующим лотам:</w:t>
      </w:r>
    </w:p>
    <w:p w:rsidR="00EE4273" w:rsidRPr="00EF5B2D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EF5B2D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EF5B2D" w:rsidRDefault="00EE42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4273" w:rsidRPr="00EF5B2D" w:rsidRDefault="00EE4273" w:rsidP="00EE4273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5B2D">
        <w:rPr>
          <w:rFonts w:ascii="Times New Roman" w:hAnsi="Times New Roman" w:cs="Times New Roman"/>
          <w:b/>
          <w:sz w:val="20"/>
          <w:szCs w:val="20"/>
        </w:rPr>
        <w:t>Т</w:t>
      </w:r>
      <w:r w:rsidR="00F82952" w:rsidRPr="00EF5B2D">
        <w:rPr>
          <w:rFonts w:ascii="Times New Roman" w:hAnsi="Times New Roman" w:cs="Times New Roman"/>
          <w:b/>
          <w:sz w:val="20"/>
          <w:szCs w:val="20"/>
        </w:rPr>
        <w:t>орги по Извещению№1 состоятся 30</w:t>
      </w:r>
      <w:r w:rsidRPr="00EF5B2D">
        <w:rPr>
          <w:rFonts w:ascii="Times New Roman" w:hAnsi="Times New Roman" w:cs="Times New Roman"/>
          <w:b/>
          <w:sz w:val="20"/>
          <w:szCs w:val="20"/>
        </w:rPr>
        <w:t>.04.2019 в 12:00.</w:t>
      </w:r>
      <w:r w:rsidR="00F82952" w:rsidRPr="00EF5B2D">
        <w:rPr>
          <w:rFonts w:ascii="Times New Roman" w:hAnsi="Times New Roman" w:cs="Times New Roman"/>
          <w:b/>
          <w:sz w:val="20"/>
          <w:szCs w:val="20"/>
        </w:rPr>
        <w:t xml:space="preserve"> Дата окончания приема заявок 29</w:t>
      </w:r>
      <w:r w:rsidRPr="00EF5B2D">
        <w:rPr>
          <w:rFonts w:ascii="Times New Roman" w:hAnsi="Times New Roman" w:cs="Times New Roman"/>
          <w:b/>
          <w:sz w:val="20"/>
          <w:szCs w:val="20"/>
        </w:rPr>
        <w:t>.04.2019 до 18:00</w:t>
      </w:r>
    </w:p>
    <w:p w:rsidR="00EE4273" w:rsidRPr="00EF5B2D" w:rsidRDefault="00EE4273" w:rsidP="00EE4273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57E04" w:rsidRPr="00EF5B2D" w:rsidRDefault="00D57E04">
      <w:r w:rsidRPr="00EF5B2D">
        <w:rPr>
          <w:rFonts w:ascii="Times New Roman" w:eastAsia="Times New Roman" w:hAnsi="Times New Roman" w:cs="Times New Roman"/>
          <w:b/>
          <w:sz w:val="20"/>
          <w:szCs w:val="20"/>
        </w:rPr>
        <w:t>Извещение№1: первичные торги (арестованное заложенное недвижимое имущество</w:t>
      </w:r>
      <w:r w:rsidR="00FD60CB" w:rsidRPr="00EF5B2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D57E04" w:rsidRPr="00EF5B2D" w:rsidRDefault="00D57E04"/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7E4FDD" w:rsidP="007E4FDD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7E4FDD">
            <w:pPr>
              <w:pStyle w:val="a3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Жил дом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двухэтажный, </w:t>
            </w:r>
            <w:r w:rsidRPr="00EF5B2D">
              <w:rPr>
                <w:rFonts w:ascii="Calibri" w:hAnsi="Calibri" w:cs="Calibri"/>
                <w:color w:val="000000"/>
              </w:rPr>
              <w:t>общ.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C54CEF"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675 </w:t>
            </w:r>
            <w:proofErr w:type="spellStart"/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кв.м.,</w:t>
            </w:r>
            <w:r w:rsidR="00C548E3" w:rsidRPr="00EF5B2D">
              <w:rPr>
                <w:rFonts w:ascii="Calibri" w:hAnsi="Calibri" w:cs="Calibri"/>
                <w:color w:val="000000"/>
              </w:rPr>
              <w:t>к</w:t>
            </w:r>
            <w:proofErr w:type="spellEnd"/>
            <w:proofErr w:type="gramEnd"/>
            <w:r w:rsidR="00C548E3" w:rsidRPr="00EF5B2D">
              <w:rPr>
                <w:rFonts w:ascii="Calibri" w:hAnsi="Calibri" w:cs="Calibri"/>
                <w:color w:val="000000"/>
              </w:rPr>
              <w:t>/н 50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:14:0000000:121243, </w:t>
            </w:r>
            <w:proofErr w:type="spellStart"/>
            <w:r w:rsidR="00C548E3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C548E3"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г.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Лосино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-Петровский, ул. 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1-я Магистральная, д. 30 </w:t>
            </w:r>
            <w:r w:rsidR="00C54CEF"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r w:rsidRPr="00EF5B2D">
              <w:rPr>
                <w:rFonts w:ascii="Calibri" w:hAnsi="Calibri" w:cs="Calibri"/>
                <w:color w:val="000000"/>
              </w:rPr>
              <w:t>к/н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50:14:0060309:82, </w:t>
            </w:r>
            <w:r w:rsidRPr="00EF5B2D">
              <w:rPr>
                <w:rFonts w:ascii="Calibri" w:hAnsi="Calibri" w:cs="Calibri"/>
                <w:color w:val="000000"/>
              </w:rPr>
              <w:t>общ.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C54CEF"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1 290 кв.м., </w:t>
            </w:r>
            <w:proofErr w:type="spellStart"/>
            <w:r w:rsidR="00C54CEF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C54CEF" w:rsidRPr="00EF5B2D">
              <w:rPr>
                <w:rFonts w:ascii="Calibri" w:hAnsi="Calibri" w:cs="Calibri"/>
                <w:color w:val="000000"/>
              </w:rPr>
              <w:t xml:space="preserve">.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г.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Лосино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-Петровский, ул. 1-я Магистральная, уч. 30. Н/ц 45662400р. Собственник: Дубровского 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С.О. </w:t>
            </w:r>
            <w:r w:rsidR="007E4FDD" w:rsidRPr="00EF5B2D">
              <w:rPr>
                <w:rFonts w:ascii="Calibri" w:hAnsi="Calibri" w:cs="Calibri"/>
                <w:color w:val="000000"/>
              </w:rPr>
              <w:t>П.476</w:t>
            </w:r>
          </w:p>
          <w:p w:rsidR="007E4FDD" w:rsidRPr="00EF5B2D" w:rsidRDefault="007E4FDD" w:rsidP="007E4FDD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7E4FDD">
            <w:pPr>
              <w:pStyle w:val="a3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к/н 50:14:0040501:13, </w:t>
            </w:r>
            <w:r w:rsidR="00E9402C" w:rsidRPr="00EF5B2D">
              <w:rPr>
                <w:rFonts w:ascii="Calibri" w:hAnsi="Calibri" w:cs="Calibri"/>
                <w:color w:val="000000"/>
              </w:rPr>
              <w:t>общ.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340 кв.м., </w:t>
            </w:r>
            <w:proofErr w:type="spellStart"/>
            <w:r w:rsidR="00C548E3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C548E3"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Щелковский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поселок Монино, ул. Железнодорожная, д. 35, стр. 8 Здание магазина, назначение жилое, 2-х этажное, </w:t>
            </w:r>
            <w:r w:rsidR="00E9402C" w:rsidRPr="00EF5B2D">
              <w:rPr>
                <w:rFonts w:ascii="Calibri" w:hAnsi="Calibri" w:cs="Calibri"/>
                <w:color w:val="000000"/>
              </w:rPr>
              <w:t>общ.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 425,1 кв.м.,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548E3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C548E3"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Щелковский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>, поселок Монино, ул. Железнодорожная, д. 35, стр. 8 к/н 150:14:0000000:120434. Н/ц 48298000р. Собственни</w:t>
            </w:r>
            <w:r w:rsidR="001C1702" w:rsidRPr="00EF5B2D">
              <w:rPr>
                <w:rFonts w:ascii="Calibri" w:hAnsi="Calibri" w:cs="Calibri"/>
                <w:color w:val="000000"/>
              </w:rPr>
              <w:t>к: Дубровский С.О.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П.483</w:t>
            </w:r>
          </w:p>
          <w:p w:rsidR="007E4FDD" w:rsidRPr="00EF5B2D" w:rsidRDefault="007E4FDD" w:rsidP="007E4FDD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7E4FDD">
            <w:pPr>
              <w:pStyle w:val="a3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адрес: </w:t>
            </w:r>
            <w:proofErr w:type="gramStart"/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г.Клин</w:t>
            </w:r>
            <w:proofErr w:type="spellEnd"/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ул.Чайковского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д.81 корп.2 кв.1 к/н 50:09:0000</w:t>
            </w:r>
            <w:r w:rsidR="001C1702" w:rsidRPr="00EF5B2D">
              <w:rPr>
                <w:rFonts w:ascii="Calibri" w:hAnsi="Calibri" w:cs="Calibri"/>
                <w:color w:val="000000"/>
              </w:rPr>
              <w:t>000:161676, общ. пл. 59,7 кв.м.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. Н/ц 2638000р. Собственник: Филюкова 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Е.В. </w:t>
            </w:r>
            <w:r w:rsidR="007E4FDD" w:rsidRPr="00EF5B2D">
              <w:rPr>
                <w:rFonts w:ascii="Calibri" w:hAnsi="Calibri" w:cs="Calibri"/>
                <w:color w:val="000000"/>
              </w:rPr>
              <w:t>П.731</w:t>
            </w:r>
          </w:p>
          <w:p w:rsidR="007E4FDD" w:rsidRPr="00EF5B2D" w:rsidRDefault="007E4FDD" w:rsidP="007E4FDD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7E4FDD">
            <w:pPr>
              <w:pStyle w:val="a3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Жил дом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 общ. пл. </w:t>
            </w:r>
            <w:r w:rsidR="00C548E3" w:rsidRPr="00EF5B2D">
              <w:rPr>
                <w:rFonts w:ascii="Calibri" w:hAnsi="Calibri" w:cs="Calibri"/>
                <w:bCs/>
              </w:rPr>
              <w:t>193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C548E3" w:rsidRPr="00EF5B2D">
              <w:rPr>
                <w:rFonts w:ascii="Calibri" w:hAnsi="Calibri" w:cs="Calibri"/>
                <w:color w:val="000000"/>
              </w:rPr>
              <w:t>к/н: 50:05:0070308:943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proofErr w:type="gramStart"/>
            <w:r w:rsidR="00C54CEF" w:rsidRPr="00EF5B2D">
              <w:rPr>
                <w:rFonts w:ascii="Calibri" w:hAnsi="Calibri" w:cs="Calibri"/>
                <w:color w:val="000000"/>
              </w:rPr>
              <w:t>зем.уч</w:t>
            </w:r>
            <w:proofErr w:type="spellEnd"/>
            <w:proofErr w:type="gramEnd"/>
            <w:r w:rsidR="00C548E3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C548E3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C548E3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C548E3" w:rsidRPr="00EF5B2D">
              <w:rPr>
                <w:rFonts w:ascii="Calibri" w:hAnsi="Calibri" w:cs="Calibri"/>
                <w:bCs/>
              </w:rPr>
              <w:t>956</w:t>
            </w:r>
            <w:r w:rsidR="00C548E3" w:rsidRPr="00EF5B2D">
              <w:rPr>
                <w:rFonts w:ascii="Calibri" w:hAnsi="Calibri" w:cs="Calibri"/>
                <w:color w:val="000000"/>
              </w:rPr>
              <w:t xml:space="preserve"> к/н 50:05:0070308:277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адрес: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г. Сергиев Посад, ул. Громова, д.2/17 </w:t>
            </w:r>
            <w:r w:rsidR="0041602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>: 50:05:0070308:943. Н/ц</w:t>
            </w:r>
            <w:r w:rsidR="001E46B8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C548E3" w:rsidRPr="00EF5B2D">
              <w:rPr>
                <w:rFonts w:ascii="Calibri" w:hAnsi="Calibri" w:cs="Calibri"/>
                <w:color w:val="000000"/>
              </w:rPr>
              <w:t>9931391,20</w:t>
            </w:r>
            <w:r w:rsidR="007E4FDD" w:rsidRPr="00EF5B2D">
              <w:rPr>
                <w:rFonts w:ascii="Calibri" w:hAnsi="Calibri" w:cs="Calibri"/>
                <w:color w:val="000000"/>
              </w:rPr>
              <w:t>р. Собственник: Нест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еренко </w:t>
            </w:r>
            <w:proofErr w:type="spellStart"/>
            <w:r w:rsidR="001C1702" w:rsidRPr="00EF5B2D">
              <w:rPr>
                <w:rFonts w:ascii="Calibri" w:hAnsi="Calibri" w:cs="Calibri"/>
                <w:color w:val="000000"/>
              </w:rPr>
              <w:t>Логовская</w:t>
            </w:r>
            <w:proofErr w:type="spellEnd"/>
            <w:r w:rsidR="001C1702" w:rsidRPr="00EF5B2D">
              <w:rPr>
                <w:rFonts w:ascii="Calibri" w:hAnsi="Calibri" w:cs="Calibri"/>
                <w:color w:val="000000"/>
              </w:rPr>
              <w:t xml:space="preserve"> Е.Б.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П.734</w:t>
            </w:r>
          </w:p>
        </w:tc>
      </w:tr>
    </w:tbl>
    <w:p w:rsidR="007E4FDD" w:rsidRPr="00EF5B2D" w:rsidRDefault="007E4FDD"/>
    <w:p w:rsidR="007E4FDD" w:rsidRPr="00EF5B2D" w:rsidRDefault="007E4FDD"/>
    <w:p w:rsidR="007E4FDD" w:rsidRPr="00EF5B2D" w:rsidRDefault="007E4FDD"/>
    <w:p w:rsidR="00D57E04" w:rsidRPr="00EF5B2D" w:rsidRDefault="00D57E04" w:rsidP="00D57E04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EF5B2D">
        <w:rPr>
          <w:rFonts w:ascii="Times New Roman" w:hAnsi="Times New Roman" w:cs="Times New Roman"/>
          <w:b/>
          <w:sz w:val="20"/>
          <w:szCs w:val="20"/>
        </w:rPr>
        <w:t>Торги по Извещению№2</w:t>
      </w:r>
      <w:r w:rsidR="00FB3E4E" w:rsidRPr="00EF5B2D">
        <w:rPr>
          <w:rFonts w:ascii="Times New Roman" w:hAnsi="Times New Roman" w:cs="Times New Roman"/>
          <w:b/>
          <w:sz w:val="20"/>
          <w:szCs w:val="20"/>
        </w:rPr>
        <w:t xml:space="preserve"> состоятся 30</w:t>
      </w:r>
      <w:r w:rsidR="005B7A63" w:rsidRPr="00EF5B2D">
        <w:rPr>
          <w:rFonts w:ascii="Times New Roman" w:hAnsi="Times New Roman" w:cs="Times New Roman"/>
          <w:b/>
          <w:sz w:val="20"/>
          <w:szCs w:val="20"/>
        </w:rPr>
        <w:t>.04</w:t>
      </w:r>
      <w:r w:rsidRPr="00EF5B2D">
        <w:rPr>
          <w:rFonts w:ascii="Times New Roman" w:hAnsi="Times New Roman" w:cs="Times New Roman"/>
          <w:b/>
          <w:sz w:val="20"/>
          <w:szCs w:val="20"/>
        </w:rPr>
        <w:t xml:space="preserve">.2019 в 13:00. Дата окончания приема заявок </w:t>
      </w:r>
      <w:r w:rsidR="00FB3E4E" w:rsidRPr="00EF5B2D">
        <w:rPr>
          <w:rFonts w:ascii="Times New Roman" w:hAnsi="Times New Roman" w:cs="Times New Roman"/>
          <w:b/>
          <w:sz w:val="20"/>
          <w:szCs w:val="20"/>
        </w:rPr>
        <w:t>29</w:t>
      </w:r>
      <w:r w:rsidR="005B7A63" w:rsidRPr="00EF5B2D">
        <w:rPr>
          <w:rFonts w:ascii="Times New Roman" w:hAnsi="Times New Roman" w:cs="Times New Roman"/>
          <w:b/>
          <w:sz w:val="20"/>
          <w:szCs w:val="20"/>
        </w:rPr>
        <w:t>.04.2019 до 18</w:t>
      </w:r>
      <w:r w:rsidRPr="00EF5B2D">
        <w:rPr>
          <w:rFonts w:ascii="Times New Roman" w:hAnsi="Times New Roman" w:cs="Times New Roman"/>
          <w:b/>
          <w:sz w:val="20"/>
          <w:szCs w:val="20"/>
        </w:rPr>
        <w:t>:00</w:t>
      </w:r>
    </w:p>
    <w:p w:rsidR="00D57E04" w:rsidRPr="00EF5B2D" w:rsidRDefault="00D57E04" w:rsidP="00D57E04">
      <w:pPr>
        <w:pStyle w:val="a3"/>
        <w:spacing w:line="0" w:lineRule="atLeast"/>
        <w:rPr>
          <w:rFonts w:ascii="Calibri" w:hAnsi="Calibri" w:cs="Calibri"/>
          <w:color w:val="000000"/>
        </w:rPr>
      </w:pPr>
    </w:p>
    <w:p w:rsidR="00D57E04" w:rsidRPr="00EF5B2D" w:rsidRDefault="007E4FDD" w:rsidP="00D57E04">
      <w:r w:rsidRPr="00EF5B2D">
        <w:rPr>
          <w:rFonts w:ascii="Times New Roman" w:eastAsia="Times New Roman" w:hAnsi="Times New Roman" w:cs="Times New Roman"/>
          <w:b/>
          <w:sz w:val="20"/>
          <w:szCs w:val="20"/>
        </w:rPr>
        <w:t>Извещение №2 повторные</w:t>
      </w:r>
      <w:r w:rsidR="00D57E04" w:rsidRPr="00EF5B2D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</w:t>
      </w:r>
      <w:r w:rsidR="00D57E04" w:rsidRPr="00EF5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(арестованное заложенное </w:t>
      </w:r>
      <w:r w:rsidRPr="00EF5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недвижимое </w:t>
      </w:r>
      <w:r w:rsidR="00D57E04" w:rsidRPr="00EF5B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имущество)</w:t>
      </w:r>
    </w:p>
    <w:p w:rsidR="00D57E04" w:rsidRPr="00EF5B2D" w:rsidRDefault="00D57E04"/>
    <w:tbl>
      <w:tblPr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общ. пл., 1131 кв.м.,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: МО,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р-н, с/п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Обушковское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>, д. Покровское, б-р Покровский, уч. 218. к/</w:t>
            </w:r>
            <w:r w:rsidRPr="00EF5B2D">
              <w:rPr>
                <w:rFonts w:ascii="Calibri" w:hAnsi="Calibri" w:cs="Calibri"/>
                <w:color w:val="000000"/>
              </w:rPr>
              <w:t>н 50:08:0050422:981. Н/ц 3362600</w:t>
            </w:r>
            <w:r w:rsidR="007E4FDD" w:rsidRPr="00EF5B2D">
              <w:rPr>
                <w:rFonts w:ascii="Calibri" w:hAnsi="Calibri" w:cs="Calibri"/>
                <w:color w:val="000000"/>
              </w:rPr>
              <w:t>р. Собст</w:t>
            </w:r>
            <w:r w:rsidR="001C1702" w:rsidRPr="00EF5B2D">
              <w:rPr>
                <w:rFonts w:ascii="Calibri" w:hAnsi="Calibri" w:cs="Calibri"/>
                <w:color w:val="000000"/>
              </w:rPr>
              <w:t>венник: Леонова А.А.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П.492</w:t>
            </w:r>
          </w:p>
          <w:p w:rsidR="001C1702" w:rsidRPr="00EF5B2D" w:rsidRDefault="001C1702" w:rsidP="001C1702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1795кв.м. </w:t>
            </w:r>
            <w:r w:rsidR="008D53A3" w:rsidRPr="00EF5B2D">
              <w:rPr>
                <w:rFonts w:ascii="Calibri" w:hAnsi="Calibri" w:cs="Calibri"/>
                <w:color w:val="000000"/>
              </w:rPr>
              <w:t xml:space="preserve">к/н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50:08:0040411:148,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. </w:t>
            </w:r>
            <w:r w:rsidR="008D53A3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proofErr w:type="spellStart"/>
            <w:r w:rsidR="008D53A3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8D53A3" w:rsidRPr="00EF5B2D">
              <w:rPr>
                <w:rFonts w:ascii="Calibri" w:hAnsi="Calibri" w:cs="Calibri"/>
                <w:color w:val="000000"/>
              </w:rPr>
              <w:t xml:space="preserve"> 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г/п Снегири,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д.Турово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>, СНТ "Дубки", уч.</w:t>
            </w:r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74,</w:t>
            </w:r>
            <w:r w:rsidRPr="00EF5B2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EF5B2D">
              <w:rPr>
                <w:rFonts w:ascii="Calibri" w:hAnsi="Calibri" w:cs="Calibri"/>
                <w:color w:val="000000"/>
              </w:rPr>
              <w:t xml:space="preserve"> Н/ц 1530000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Матвеева 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Е.В. </w:t>
            </w:r>
            <w:r w:rsidR="007E4FDD" w:rsidRPr="00EF5B2D">
              <w:rPr>
                <w:rFonts w:ascii="Calibri" w:hAnsi="Calibri" w:cs="Calibri"/>
                <w:color w:val="000000"/>
              </w:rPr>
              <w:t>П.462</w:t>
            </w:r>
          </w:p>
          <w:p w:rsidR="001C1702" w:rsidRPr="00EF5B2D" w:rsidRDefault="001C1702" w:rsidP="001C1702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702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2130кв.м. </w:t>
            </w:r>
            <w:r w:rsidR="008D53A3" w:rsidRPr="00EF5B2D">
              <w:rPr>
                <w:rFonts w:ascii="Calibri" w:hAnsi="Calibri" w:cs="Calibri"/>
                <w:color w:val="000000"/>
              </w:rPr>
              <w:t xml:space="preserve">к/н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50:08:0060115:382,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.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Лучинское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с/п, примерно в 660м по направлению на юго-восток от ориентира - </w:t>
            </w:r>
            <w:r w:rsidR="00E9402C" w:rsidRPr="00EF5B2D">
              <w:rPr>
                <w:rFonts w:ascii="Calibri" w:hAnsi="Calibri" w:cs="Calibri"/>
                <w:color w:val="000000"/>
              </w:rPr>
              <w:t>Жил дом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за пред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елами участка </w:t>
            </w:r>
            <w:proofErr w:type="spellStart"/>
            <w:r w:rsidR="001C1702" w:rsidRPr="00EF5B2D">
              <w:rPr>
                <w:rFonts w:ascii="Calibri" w:hAnsi="Calibri" w:cs="Calibri"/>
                <w:color w:val="000000"/>
              </w:rPr>
              <w:t>д.Котово</w:t>
            </w:r>
            <w:proofErr w:type="spellEnd"/>
            <w:r w:rsidR="001C1702" w:rsidRPr="00EF5B2D">
              <w:rPr>
                <w:rFonts w:ascii="Calibri" w:hAnsi="Calibri" w:cs="Calibri"/>
                <w:color w:val="000000"/>
              </w:rPr>
              <w:t>, д.2А</w:t>
            </w:r>
            <w:r w:rsidR="008D53A3" w:rsidRPr="00EF5B2D">
              <w:rPr>
                <w:rFonts w:ascii="Calibri" w:hAnsi="Calibri" w:cs="Calibri"/>
                <w:color w:val="000000"/>
              </w:rPr>
              <w:t xml:space="preserve"> Н/ц 1658533,60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1C1702" w:rsidRPr="00EF5B2D">
              <w:rPr>
                <w:rFonts w:ascii="Calibri" w:hAnsi="Calibri" w:cs="Calibri"/>
                <w:color w:val="000000"/>
              </w:rPr>
              <w:t>Юцевич</w:t>
            </w:r>
            <w:proofErr w:type="spellEnd"/>
            <w:r w:rsidR="001C1702" w:rsidRPr="00EF5B2D">
              <w:rPr>
                <w:rFonts w:ascii="Calibri" w:hAnsi="Calibri" w:cs="Calibri"/>
                <w:color w:val="000000"/>
              </w:rPr>
              <w:t xml:space="preserve"> К.А. П.449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7E4FDD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2061кв.м. </w:t>
            </w:r>
            <w:r w:rsidR="008D53A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50:08:0060115:384,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proofErr w:type="gramStart"/>
            <w:r w:rsidRPr="00EF5B2D">
              <w:rPr>
                <w:rFonts w:ascii="Calibri" w:hAnsi="Calibri" w:cs="Calibri"/>
                <w:color w:val="000000"/>
              </w:rPr>
              <w:t xml:space="preserve">. </w:t>
            </w:r>
            <w:r w:rsidR="007E4FDD" w:rsidRPr="00EF5B2D">
              <w:rPr>
                <w:rFonts w:ascii="Calibri" w:hAnsi="Calibri" w:cs="Calibri"/>
                <w:color w:val="000000"/>
              </w:rPr>
              <w:t>: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Лучинское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с/п, примерно в 680 м. от ориентира - </w:t>
            </w:r>
            <w:r w:rsidR="00E9402C" w:rsidRPr="00EF5B2D">
              <w:rPr>
                <w:rFonts w:ascii="Calibri" w:hAnsi="Calibri" w:cs="Calibri"/>
                <w:color w:val="000000"/>
              </w:rPr>
              <w:t>Жил дом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за пределами участка по направлению на юго-восток, адрес ориен</w:t>
            </w:r>
            <w:r w:rsidR="008C191B" w:rsidRPr="00EF5B2D">
              <w:rPr>
                <w:rFonts w:ascii="Calibri" w:hAnsi="Calibri" w:cs="Calibri"/>
                <w:color w:val="000000"/>
              </w:rPr>
              <w:t xml:space="preserve">тира </w:t>
            </w:r>
            <w:proofErr w:type="spellStart"/>
            <w:r w:rsidR="008C191B" w:rsidRPr="00EF5B2D">
              <w:rPr>
                <w:rFonts w:ascii="Calibri" w:hAnsi="Calibri" w:cs="Calibri"/>
                <w:color w:val="000000"/>
              </w:rPr>
              <w:t>д.Котово</w:t>
            </w:r>
            <w:proofErr w:type="spellEnd"/>
            <w:r w:rsidR="008C191B" w:rsidRPr="00EF5B2D">
              <w:rPr>
                <w:rFonts w:ascii="Calibri" w:hAnsi="Calibri" w:cs="Calibri"/>
                <w:color w:val="000000"/>
              </w:rPr>
              <w:t>, д.2А. Н/ц 1604806,80</w:t>
            </w:r>
            <w:r w:rsidR="007E4FDD" w:rsidRPr="00EF5B2D">
              <w:rPr>
                <w:rFonts w:ascii="Calibri" w:hAnsi="Calibri" w:cs="Calibri"/>
                <w:color w:val="000000"/>
              </w:rPr>
              <w:t>р. Собственник:</w:t>
            </w:r>
            <w:r w:rsidR="001C1702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C1702" w:rsidRPr="00EF5B2D">
              <w:rPr>
                <w:rFonts w:ascii="Calibri" w:hAnsi="Calibri" w:cs="Calibri"/>
                <w:color w:val="000000"/>
              </w:rPr>
              <w:t>Юцевич</w:t>
            </w:r>
            <w:proofErr w:type="spellEnd"/>
            <w:r w:rsidR="001C1702" w:rsidRPr="00EF5B2D">
              <w:rPr>
                <w:rFonts w:ascii="Calibri" w:hAnsi="Calibri" w:cs="Calibri"/>
                <w:color w:val="000000"/>
              </w:rPr>
              <w:t xml:space="preserve"> К.А.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П.449</w:t>
            </w:r>
          </w:p>
          <w:p w:rsidR="001C1702" w:rsidRPr="00EF5B2D" w:rsidRDefault="001C1702" w:rsidP="001C1702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1200кв.м., </w:t>
            </w:r>
            <w:proofErr w:type="spellStart"/>
            <w:r w:rsidR="008C191B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8C191B"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с/п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Обушковское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дер.Покровское</w:t>
            </w:r>
            <w:proofErr w:type="spellEnd"/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ул.Узорная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д.151; </w:t>
            </w:r>
            <w:r w:rsidR="008D53A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50:08:0050422:214. Н/ц </w:t>
            </w:r>
            <w:r w:rsidR="008C191B" w:rsidRPr="00EF5B2D">
              <w:rPr>
                <w:rFonts w:ascii="Calibri" w:hAnsi="Calibri" w:cs="Calibri"/>
                <w:color w:val="000000"/>
              </w:rPr>
              <w:t>2380320,96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Дзержинский 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С.К </w:t>
            </w:r>
            <w:r w:rsidR="007E4FDD" w:rsidRPr="00EF5B2D">
              <w:rPr>
                <w:rFonts w:ascii="Calibri" w:hAnsi="Calibri" w:cs="Calibri"/>
                <w:color w:val="000000"/>
              </w:rPr>
              <w:t>П.460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lastRenderedPageBreak/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A902E9" w:rsidRPr="00EF5B2D">
              <w:rPr>
                <w:rFonts w:ascii="Calibri" w:hAnsi="Calibri" w:cs="Calibri"/>
                <w:color w:val="000000"/>
              </w:rPr>
              <w:t>к/н50:08:0070259:245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r w:rsidR="00E9402C" w:rsidRPr="00EF5B2D">
              <w:rPr>
                <w:rFonts w:ascii="Calibri" w:hAnsi="Calibri" w:cs="Calibri"/>
                <w:color w:val="000000"/>
              </w:rPr>
              <w:t>общ.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Pr="00EF5B2D">
              <w:rPr>
                <w:rFonts w:ascii="Calibri" w:hAnsi="Calibri" w:cs="Calibri"/>
                <w:color w:val="000000"/>
              </w:rPr>
              <w:t>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1200,0 </w:t>
            </w:r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, по адресу: примерно в 1060м по направлению на запад от ориентира жилого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дома,</w:t>
            </w:r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ного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за пределами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участка,адрес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ориентира 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Истринский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Бужаровское</w:t>
            </w:r>
            <w:proofErr w:type="spellEnd"/>
            <w:r w:rsidR="00A902E9" w:rsidRPr="00EF5B2D">
              <w:rPr>
                <w:rFonts w:ascii="Calibri" w:hAnsi="Calibri" w:cs="Calibri"/>
                <w:color w:val="000000"/>
              </w:rPr>
              <w:t xml:space="preserve"> с/п ,д.3орино, д.8. Н/ц 2211700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Григорьев 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А.А </w:t>
            </w:r>
            <w:r w:rsidR="007E4FDD" w:rsidRPr="00EF5B2D">
              <w:rPr>
                <w:rFonts w:ascii="Calibri" w:hAnsi="Calibri" w:cs="Calibri"/>
                <w:color w:val="000000"/>
              </w:rPr>
              <w:t>П.461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F5B2D" w:rsidRDefault="005A6895" w:rsidP="00F82952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7E4FDD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 xml:space="preserve">Право требование на квартиру 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Pr="00EF5B2D">
              <w:rPr>
                <w:rFonts w:ascii="Calibri" w:hAnsi="Calibri" w:cs="Calibri"/>
                <w:color w:val="000000"/>
              </w:rPr>
              <w:t xml:space="preserve">, г. Раменское, ул. Десантная, д. 1, поз. 5, секция 2, номер квартиры 67, </w:t>
            </w:r>
            <w:r w:rsidR="008D53A3" w:rsidRPr="00EF5B2D">
              <w:rPr>
                <w:rFonts w:ascii="Calibri" w:hAnsi="Calibri" w:cs="Calibri"/>
                <w:color w:val="000000"/>
              </w:rPr>
              <w:t>к/н</w:t>
            </w:r>
            <w:r w:rsidR="00854085" w:rsidRPr="00EF5B2D">
              <w:rPr>
                <w:rFonts w:ascii="Calibri" w:hAnsi="Calibri" w:cs="Calibri"/>
                <w:color w:val="000000"/>
              </w:rPr>
              <w:t>50:23:0110304:660. Н/ц 2287361,56</w:t>
            </w:r>
            <w:r w:rsidRPr="00EF5B2D">
              <w:rPr>
                <w:rFonts w:ascii="Calibri" w:hAnsi="Calibri" w:cs="Calibri"/>
                <w:color w:val="000000"/>
              </w:rPr>
              <w:t>р. Собст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венник: </w:t>
            </w:r>
            <w:proofErr w:type="spellStart"/>
            <w:r w:rsidR="005A6895" w:rsidRPr="00EF5B2D">
              <w:rPr>
                <w:rFonts w:ascii="Calibri" w:hAnsi="Calibri" w:cs="Calibri"/>
                <w:color w:val="000000"/>
              </w:rPr>
              <w:t>Ромашева</w:t>
            </w:r>
            <w:proofErr w:type="spellEnd"/>
            <w:r w:rsidR="005A6895" w:rsidRPr="00EF5B2D">
              <w:rPr>
                <w:rFonts w:ascii="Calibri" w:hAnsi="Calibri" w:cs="Calibri"/>
                <w:color w:val="000000"/>
              </w:rPr>
              <w:t xml:space="preserve"> Е.В.</w:t>
            </w:r>
            <w:r w:rsidRPr="00EF5B2D">
              <w:rPr>
                <w:rFonts w:ascii="Calibri" w:hAnsi="Calibri" w:cs="Calibri"/>
                <w:color w:val="000000"/>
              </w:rPr>
              <w:t xml:space="preserve"> П.400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5A6895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пл. 1000 кв. м., по адресу: Мо, Раменский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д. Верхнее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Ве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лино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д. 94б/2, </w:t>
            </w:r>
            <w:r w:rsidR="0041602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>:</w:t>
            </w:r>
            <w:r w:rsidR="00416023" w:rsidRPr="00EF5B2D">
              <w:rPr>
                <w:rFonts w:ascii="Calibri" w:hAnsi="Calibri" w:cs="Calibri"/>
                <w:color w:val="000000"/>
              </w:rPr>
              <w:t xml:space="preserve"> 50:23:0040216:107. Н/ц 608253,88</w:t>
            </w:r>
            <w:r w:rsidR="007E4FDD" w:rsidRPr="00EF5B2D">
              <w:rPr>
                <w:rFonts w:ascii="Calibri" w:hAnsi="Calibri" w:cs="Calibri"/>
                <w:color w:val="000000"/>
              </w:rPr>
              <w:t>р.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 Собственник: </w:t>
            </w:r>
            <w:proofErr w:type="spellStart"/>
            <w:r w:rsidR="005A6895" w:rsidRPr="00EF5B2D">
              <w:rPr>
                <w:rFonts w:ascii="Calibri" w:hAnsi="Calibri" w:cs="Calibri"/>
                <w:color w:val="000000"/>
              </w:rPr>
              <w:t>Мартиросян</w:t>
            </w:r>
            <w:proofErr w:type="spellEnd"/>
            <w:r w:rsidR="005A6895" w:rsidRPr="00EF5B2D">
              <w:rPr>
                <w:rFonts w:ascii="Calibri" w:hAnsi="Calibri" w:cs="Calibri"/>
                <w:color w:val="000000"/>
              </w:rPr>
              <w:t xml:space="preserve"> О.В. </w:t>
            </w:r>
            <w:r w:rsidR="007E4FDD" w:rsidRPr="00EF5B2D">
              <w:rPr>
                <w:rFonts w:ascii="Calibri" w:hAnsi="Calibri" w:cs="Calibri"/>
                <w:color w:val="000000"/>
              </w:rPr>
              <w:t>П.410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7E4FDD">
            <w:pPr>
              <w:pStyle w:val="a3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адресу, МО, Раменский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с. Новое, ул. Усадьба СПЕЦ </w:t>
            </w:r>
            <w:proofErr w:type="spellStart"/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СМУ,д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 19, кв. 27, </w:t>
            </w:r>
            <w:r w:rsidR="0041602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>: 50</w:t>
            </w:r>
            <w:r w:rsidR="00416023" w:rsidRPr="00EF5B2D">
              <w:rPr>
                <w:rFonts w:ascii="Calibri" w:hAnsi="Calibri" w:cs="Calibri"/>
                <w:color w:val="000000"/>
              </w:rPr>
              <w:t>:23:0000000:88795. Н/ц 1245864,72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Воздроганов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О.А </w:t>
            </w:r>
            <w:r w:rsidR="007E4FDD" w:rsidRPr="00EF5B2D">
              <w:rPr>
                <w:rFonts w:ascii="Calibri" w:hAnsi="Calibri" w:cs="Calibri"/>
                <w:color w:val="000000"/>
              </w:rPr>
              <w:t>П.413</w:t>
            </w:r>
          </w:p>
          <w:p w:rsidR="007E4FDD" w:rsidRPr="00EF5B2D" w:rsidRDefault="007E4FDD" w:rsidP="007E4FDD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E4FDD" w:rsidRPr="00EF5B2D" w:rsidRDefault="007E4FDD" w:rsidP="007E4F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FB3E4E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орги по Извещению№3 состоятся 30</w:t>
            </w:r>
            <w:r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.04.2019 в 13:00. Дата окончания приема заявок </w:t>
            </w:r>
            <w:r w:rsidR="00FB3E4E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.04.2019 до 18:00</w:t>
            </w:r>
          </w:p>
          <w:p w:rsidR="007E4FDD" w:rsidRPr="00EF5B2D" w:rsidRDefault="007E4FDD" w:rsidP="007E4FDD">
            <w:pPr>
              <w:pStyle w:val="a3"/>
              <w:spacing w:line="0" w:lineRule="atLeast"/>
              <w:rPr>
                <w:rFonts w:ascii="Calibri" w:hAnsi="Calibri" w:cs="Calibri"/>
                <w:color w:val="000000"/>
              </w:rPr>
            </w:pPr>
          </w:p>
          <w:p w:rsidR="007E4FDD" w:rsidRPr="00EF5B2D" w:rsidRDefault="007E4FDD" w:rsidP="007E4FDD">
            <w:r w:rsidRPr="00EF5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Извещение №3 повторные торги </w:t>
            </w:r>
            <w:r w:rsidRPr="00EF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(арестованное заложенное недвижимое имущество)</w:t>
            </w:r>
          </w:p>
          <w:p w:rsidR="007E4FDD" w:rsidRPr="00EF5B2D" w:rsidRDefault="007E4FDD" w:rsidP="007E4FD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3167B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адресу,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Раменский p-он, д.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Островцы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ул. Подмосковная, д. 26, кв. 7м, </w:t>
            </w:r>
            <w:r w:rsidR="00AC3061" w:rsidRPr="00EF5B2D">
              <w:rPr>
                <w:rFonts w:ascii="Calibri" w:hAnsi="Calibri" w:cs="Calibri"/>
                <w:color w:val="000000"/>
              </w:rPr>
              <w:t xml:space="preserve">общ пл. 57 кв.м. </w:t>
            </w:r>
            <w:r w:rsidR="00416023" w:rsidRPr="00EF5B2D">
              <w:rPr>
                <w:rFonts w:ascii="Calibri" w:hAnsi="Calibri" w:cs="Calibri"/>
                <w:color w:val="000000"/>
              </w:rPr>
              <w:t>к/н</w:t>
            </w:r>
            <w:r w:rsidR="007E4FDD" w:rsidRPr="00EF5B2D">
              <w:rPr>
                <w:rFonts w:ascii="Calibri" w:hAnsi="Calibri" w:cs="Calibri"/>
                <w:color w:val="000000"/>
              </w:rPr>
              <w:t>:</w:t>
            </w:r>
            <w:r w:rsidRPr="00EF5B2D">
              <w:rPr>
                <w:rFonts w:ascii="Calibri" w:hAnsi="Calibri" w:cs="Calibri"/>
                <w:color w:val="000000"/>
              </w:rPr>
              <w:t xml:space="preserve"> 50:23:0030144:1118. Н/ц 3059660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Баширов 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Р.М </w:t>
            </w:r>
            <w:r w:rsidR="007E4FDD" w:rsidRPr="00EF5B2D">
              <w:rPr>
                <w:rFonts w:ascii="Calibri" w:hAnsi="Calibri" w:cs="Calibri"/>
                <w:color w:val="000000"/>
              </w:rPr>
              <w:t>П.416</w:t>
            </w:r>
          </w:p>
          <w:p w:rsidR="005A6895" w:rsidRPr="00EF5B2D" w:rsidRDefault="005A6895" w:rsidP="005A689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95" w:rsidRPr="00EF5B2D" w:rsidRDefault="005A6895" w:rsidP="00FB3E4E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3167B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адресу, г. Раменское, ул. Советская, д. 17, кв. 17</w:t>
            </w:r>
            <w:r w:rsidR="00AC3061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3061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AC3061" w:rsidRPr="00EF5B2D">
              <w:rPr>
                <w:rFonts w:ascii="Calibri" w:hAnsi="Calibri" w:cs="Calibri"/>
                <w:color w:val="000000"/>
              </w:rPr>
              <w:t>. 62,6 кв.м.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к/н </w:t>
            </w:r>
            <w:r w:rsidRPr="00EF5B2D">
              <w:rPr>
                <w:rFonts w:ascii="Calibri" w:hAnsi="Calibri" w:cs="Calibri"/>
                <w:color w:val="000000"/>
              </w:rPr>
              <w:t>50:23:0000000:62151. Н/ц 32619600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Моторин</w:t>
            </w:r>
            <w:proofErr w:type="spellEnd"/>
            <w:r w:rsidR="00562EF5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562EF5" w:rsidRPr="00EF5B2D">
              <w:rPr>
                <w:rFonts w:ascii="Calibri" w:hAnsi="Calibri" w:cs="Calibri"/>
                <w:color w:val="000000"/>
              </w:rPr>
              <w:t xml:space="preserve">А.А. </w:t>
            </w:r>
            <w:r w:rsidR="007E4FDD" w:rsidRPr="00EF5B2D">
              <w:rPr>
                <w:rFonts w:ascii="Calibri" w:hAnsi="Calibri" w:cs="Calibri"/>
                <w:color w:val="000000"/>
              </w:rPr>
              <w:t>,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Моторина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Т.Н. </w:t>
            </w:r>
            <w:r w:rsidR="007E4FDD" w:rsidRPr="00EF5B2D">
              <w:rPr>
                <w:rFonts w:ascii="Calibri" w:hAnsi="Calibri" w:cs="Calibri"/>
                <w:color w:val="000000"/>
              </w:rPr>
              <w:t>П.457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62EF5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Раменский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г. Бронницы, ул. Москворецкого, д. 38, </w:t>
            </w:r>
            <w:r w:rsidR="00AC3061" w:rsidRPr="00EF5B2D">
              <w:rPr>
                <w:rFonts w:ascii="Calibri" w:hAnsi="Calibri" w:cs="Calibri"/>
                <w:color w:val="000000"/>
              </w:rPr>
              <w:t xml:space="preserve">кв. 2, </w:t>
            </w:r>
            <w:proofErr w:type="spellStart"/>
            <w:r w:rsidR="00AC3061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AC3061" w:rsidRPr="00EF5B2D">
              <w:rPr>
                <w:rFonts w:ascii="Calibri" w:hAnsi="Calibri" w:cs="Calibri"/>
                <w:color w:val="000000"/>
              </w:rPr>
              <w:t xml:space="preserve">. 32 кв.м. к/н </w:t>
            </w:r>
            <w:r w:rsidR="005A6895" w:rsidRPr="00EF5B2D">
              <w:rPr>
                <w:rFonts w:ascii="Calibri" w:hAnsi="Calibri" w:cs="Calibri"/>
                <w:color w:val="000000"/>
              </w:rPr>
              <w:t xml:space="preserve">  50:62:0010116:195</w:t>
            </w:r>
            <w:r w:rsidRPr="00EF5B2D">
              <w:rPr>
                <w:rFonts w:ascii="Calibri" w:hAnsi="Calibri" w:cs="Calibri"/>
                <w:color w:val="000000"/>
              </w:rPr>
              <w:t>. Н/ц 1419426,56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Шахно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Л.С. </w:t>
            </w:r>
            <w:r w:rsidR="007E4FDD" w:rsidRPr="00EF5B2D">
              <w:rPr>
                <w:rFonts w:ascii="Calibri" w:hAnsi="Calibri" w:cs="Calibri"/>
                <w:color w:val="000000"/>
              </w:rPr>
              <w:t>П.387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62EF5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Мо, г. Бронницы, ул. Комсомольский пер., д. 61, кв. 20, к/н № 5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0:62:0020151:376, </w:t>
            </w:r>
            <w:proofErr w:type="spellStart"/>
            <w:r w:rsidR="00562EF5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562EF5" w:rsidRPr="00EF5B2D">
              <w:rPr>
                <w:rFonts w:ascii="Calibri" w:hAnsi="Calibri" w:cs="Calibri"/>
                <w:color w:val="000000"/>
              </w:rPr>
              <w:t>. 117,8</w:t>
            </w:r>
            <w:r w:rsidRPr="00EF5B2D">
              <w:rPr>
                <w:rFonts w:ascii="Calibri" w:hAnsi="Calibri" w:cs="Calibri"/>
                <w:color w:val="000000"/>
              </w:rPr>
              <w:t>. Н/ц 5304000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Булекова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Н.А. </w:t>
            </w:r>
            <w:r w:rsidR="007E4FDD" w:rsidRPr="00EF5B2D">
              <w:rPr>
                <w:rFonts w:ascii="Calibri" w:hAnsi="Calibri" w:cs="Calibri"/>
                <w:color w:val="000000"/>
              </w:rPr>
              <w:t>П.386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62EF5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Мо, Раменский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7E4FDD" w:rsidRPr="00EF5B2D">
              <w:rPr>
                <w:rFonts w:ascii="Calibri" w:hAnsi="Calibri" w:cs="Calibri"/>
                <w:color w:val="000000"/>
              </w:rPr>
              <w:t>, пос. Ильинский, у</w:t>
            </w:r>
            <w:r w:rsidR="001E46B8" w:rsidRPr="00EF5B2D">
              <w:rPr>
                <w:rFonts w:ascii="Calibri" w:hAnsi="Calibri" w:cs="Calibri"/>
                <w:color w:val="000000"/>
              </w:rPr>
              <w:t>л. Чкалова, д. 1, кв. 101, к/н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50:23:00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20106:9962, </w:t>
            </w:r>
            <w:proofErr w:type="spellStart"/>
            <w:r w:rsidR="00562EF5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562EF5" w:rsidRPr="00EF5B2D">
              <w:rPr>
                <w:rFonts w:ascii="Calibri" w:hAnsi="Calibri" w:cs="Calibri"/>
                <w:color w:val="000000"/>
              </w:rPr>
              <w:t>. 96,7 кв. м</w:t>
            </w:r>
            <w:r w:rsidR="001E46B8" w:rsidRPr="00EF5B2D">
              <w:rPr>
                <w:rFonts w:ascii="Calibri" w:hAnsi="Calibri" w:cs="Calibri"/>
                <w:color w:val="000000"/>
              </w:rPr>
              <w:t>. Н/ц 6666040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Зорин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Е.В. </w:t>
            </w:r>
            <w:r w:rsidR="007E4FDD" w:rsidRPr="00EF5B2D">
              <w:rPr>
                <w:rFonts w:ascii="Calibri" w:hAnsi="Calibri" w:cs="Calibri"/>
                <w:color w:val="000000"/>
              </w:rPr>
              <w:t>П.371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53167B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>, к/н № 50:23:0040416:127,</w:t>
            </w:r>
            <w:r w:rsidR="00AC3061" w:rsidRPr="00EF5B2D">
              <w:rPr>
                <w:rFonts w:ascii="Calibri" w:hAnsi="Calibri" w:cs="Calibri"/>
                <w:color w:val="000000"/>
              </w:rPr>
              <w:t xml:space="preserve"> общ пл.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749 </w:t>
            </w:r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E46B8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1E46B8" w:rsidRPr="00EF5B2D">
              <w:rPr>
                <w:rFonts w:ascii="Calibri" w:hAnsi="Calibri" w:cs="Calibri"/>
                <w:color w:val="000000"/>
              </w:rPr>
              <w:t xml:space="preserve">. 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по адресу: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>, Рамен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ский </w:t>
            </w:r>
            <w:r w:rsidR="008D53A3" w:rsidRPr="00EF5B2D">
              <w:rPr>
                <w:rFonts w:ascii="Calibri" w:hAnsi="Calibri" w:cs="Calibri"/>
                <w:color w:val="000000"/>
              </w:rPr>
              <w:t>р-н</w:t>
            </w:r>
            <w:r w:rsidR="00562EF5" w:rsidRPr="00EF5B2D">
              <w:rPr>
                <w:rFonts w:ascii="Calibri" w:hAnsi="Calibri" w:cs="Calibri"/>
                <w:color w:val="000000"/>
              </w:rPr>
              <w:t>, село Константиново</w:t>
            </w:r>
            <w:r w:rsidR="001E46B8" w:rsidRPr="00EF5B2D">
              <w:rPr>
                <w:rFonts w:ascii="Calibri" w:hAnsi="Calibri" w:cs="Calibri"/>
                <w:color w:val="000000"/>
              </w:rPr>
              <w:t>. Н/ц 1113672,75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Кожевникова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Т.В. </w:t>
            </w:r>
            <w:r w:rsidR="007E4FDD" w:rsidRPr="00EF5B2D">
              <w:rPr>
                <w:rFonts w:ascii="Calibri" w:hAnsi="Calibri" w:cs="Calibri"/>
                <w:color w:val="000000"/>
              </w:rPr>
              <w:t>П.370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7E4FDD">
        <w:trPr>
          <w:trHeight w:val="3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C54CEF" w:rsidP="0053167B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EF5B2D">
              <w:rPr>
                <w:rFonts w:ascii="Calibri" w:hAnsi="Calibri" w:cs="Calibri"/>
                <w:color w:val="000000"/>
              </w:rPr>
              <w:t>Зем.уч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общ.пл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>., 309716 кв.м</w:t>
            </w:r>
            <w:r w:rsidR="007E4FDD" w:rsidRPr="00EF5B2D">
              <w:rPr>
                <w:rFonts w:ascii="Calibri" w:hAnsi="Calibri" w:cs="Calibri"/>
                <w:color w:val="000000"/>
                <w:highlight w:val="red"/>
              </w:rPr>
              <w:t xml:space="preserve">., </w:t>
            </w:r>
            <w:r w:rsidR="00EF5B2D" w:rsidRPr="00EF5B2D">
              <w:rPr>
                <w:rFonts w:ascii="Calibri" w:hAnsi="Calibri" w:cs="Calibri"/>
                <w:color w:val="000000"/>
                <w:highlight w:val="red"/>
              </w:rPr>
              <w:t>к/н 50:03:0070380:9</w:t>
            </w:r>
            <w:bookmarkStart w:id="0" w:name="_GoBack"/>
            <w:bookmarkEnd w:id="0"/>
            <w:r w:rsidR="00EF5B2D" w:rsidRPr="00EF5B2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E46B8"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="001E46B8" w:rsidRPr="00EF5B2D">
              <w:rPr>
                <w:rFonts w:ascii="Calibri" w:hAnsi="Calibri" w:cs="Calibri"/>
                <w:color w:val="000000"/>
              </w:rPr>
              <w:t>.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 по адресу: МО, Клинский р-н,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с.п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. Петровское, уч. находится примерно в 50 м. по направлению на юг от ориентира,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расп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ного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за пределами участка, адрес ориентира</w:t>
            </w:r>
            <w:r w:rsidR="001E46B8" w:rsidRPr="00EF5B2D">
              <w:rPr>
                <w:rFonts w:ascii="Calibri" w:hAnsi="Calibri" w:cs="Calibri"/>
                <w:color w:val="000000"/>
              </w:rPr>
              <w:t xml:space="preserve"> д. Дятлово, д. </w:t>
            </w:r>
            <w:proofErr w:type="gramStart"/>
            <w:r w:rsidR="001E46B8" w:rsidRPr="00EF5B2D">
              <w:rPr>
                <w:rFonts w:ascii="Calibri" w:hAnsi="Calibri" w:cs="Calibri"/>
                <w:color w:val="000000"/>
              </w:rPr>
              <w:t>2..</w:t>
            </w:r>
            <w:proofErr w:type="gramEnd"/>
            <w:r w:rsidR="001E46B8" w:rsidRPr="00EF5B2D">
              <w:rPr>
                <w:rFonts w:ascii="Calibri" w:hAnsi="Calibri" w:cs="Calibri"/>
                <w:color w:val="000000"/>
              </w:rPr>
              <w:t xml:space="preserve"> Н/ц 8500000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Алиазов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К.Ш. </w:t>
            </w:r>
            <w:r w:rsidR="007E4FDD" w:rsidRPr="00EF5B2D">
              <w:rPr>
                <w:rFonts w:ascii="Calibri" w:hAnsi="Calibri" w:cs="Calibri"/>
                <w:color w:val="000000"/>
              </w:rPr>
              <w:t>П.482</w:t>
            </w:r>
          </w:p>
          <w:p w:rsidR="00562EF5" w:rsidRPr="00EF5B2D" w:rsidRDefault="00562EF5" w:rsidP="00562EF5">
            <w:pPr>
              <w:pStyle w:val="a3"/>
              <w:rPr>
                <w:rFonts w:ascii="Calibri" w:hAnsi="Calibri" w:cs="Calibri"/>
                <w:color w:val="000000"/>
              </w:rPr>
            </w:pPr>
          </w:p>
        </w:tc>
      </w:tr>
      <w:tr w:rsidR="007E4FDD" w:rsidRPr="00EF5B2D" w:rsidTr="001E46B8">
        <w:trPr>
          <w:trHeight w:val="26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FDD" w:rsidRPr="00EF5B2D" w:rsidRDefault="00E9402C" w:rsidP="00562EF5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, к/н №50:44:0020103:493, площадь 44,3 </w:t>
            </w:r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кв.м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, </w:t>
            </w:r>
            <w:r w:rsidR="00416023" w:rsidRPr="00EF5B2D">
              <w:rPr>
                <w:rFonts w:ascii="Calibri" w:hAnsi="Calibri" w:cs="Calibri"/>
                <w:color w:val="000000"/>
              </w:rPr>
              <w:t>МО</w:t>
            </w:r>
            <w:r w:rsidR="007E4FDD" w:rsidRPr="00EF5B2D">
              <w:rPr>
                <w:rFonts w:ascii="Calibri" w:hAnsi="Calibri" w:cs="Calibri"/>
                <w:color w:val="000000"/>
              </w:rPr>
              <w:t>, г. Фрязино,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 пр-т Мира, д.4, корп.1, кв.128</w:t>
            </w:r>
            <w:r w:rsidR="00FB3E4E" w:rsidRPr="00EF5B2D">
              <w:rPr>
                <w:rFonts w:ascii="Calibri" w:hAnsi="Calibri" w:cs="Calibri"/>
                <w:color w:val="000000"/>
              </w:rPr>
              <w:t>. Н/ц 2937260</w:t>
            </w:r>
            <w:r w:rsidR="007E4FDD" w:rsidRPr="00EF5B2D">
              <w:rPr>
                <w:rFonts w:ascii="Calibri" w:hAnsi="Calibri" w:cs="Calibri"/>
                <w:color w:val="000000"/>
              </w:rPr>
              <w:t xml:space="preserve">р. Собственник: </w:t>
            </w:r>
            <w:proofErr w:type="spellStart"/>
            <w:proofErr w:type="gramStart"/>
            <w:r w:rsidR="007E4FDD" w:rsidRPr="00EF5B2D">
              <w:rPr>
                <w:rFonts w:ascii="Calibri" w:hAnsi="Calibri" w:cs="Calibri"/>
                <w:color w:val="000000"/>
              </w:rPr>
              <w:t>Матюшечкин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 Денис</w:t>
            </w:r>
            <w:proofErr w:type="gramEnd"/>
            <w:r w:rsidR="007E4FDD" w:rsidRPr="00EF5B2D">
              <w:rPr>
                <w:rFonts w:ascii="Calibri" w:hAnsi="Calibri" w:cs="Calibri"/>
                <w:color w:val="000000"/>
              </w:rPr>
              <w:t xml:space="preserve">  Александрович, </w:t>
            </w:r>
            <w:proofErr w:type="spellStart"/>
            <w:r w:rsidR="007E4FDD" w:rsidRPr="00EF5B2D">
              <w:rPr>
                <w:rFonts w:ascii="Calibri" w:hAnsi="Calibri" w:cs="Calibri"/>
                <w:color w:val="000000"/>
              </w:rPr>
              <w:t>Матюшечкина</w:t>
            </w:r>
            <w:proofErr w:type="spellEnd"/>
            <w:r w:rsidR="007E4FDD" w:rsidRPr="00EF5B2D">
              <w:rPr>
                <w:rFonts w:ascii="Calibri" w:hAnsi="Calibri" w:cs="Calibri"/>
                <w:color w:val="000000"/>
              </w:rPr>
              <w:t xml:space="preserve"> </w:t>
            </w:r>
            <w:r w:rsidR="00562EF5" w:rsidRPr="00EF5B2D">
              <w:rPr>
                <w:rFonts w:ascii="Calibri" w:hAnsi="Calibri" w:cs="Calibri"/>
                <w:color w:val="000000"/>
              </w:rPr>
              <w:t xml:space="preserve">Ю.В. </w:t>
            </w:r>
            <w:r w:rsidR="007E4FDD" w:rsidRPr="00EF5B2D">
              <w:rPr>
                <w:rFonts w:ascii="Calibri" w:hAnsi="Calibri" w:cs="Calibri"/>
                <w:color w:val="000000"/>
              </w:rPr>
              <w:t>П.380</w:t>
            </w:r>
          </w:p>
          <w:p w:rsidR="00624278" w:rsidRPr="00EF5B2D" w:rsidRDefault="00624278" w:rsidP="00624278">
            <w:pPr>
              <w:pStyle w:val="a3"/>
              <w:rPr>
                <w:rFonts w:ascii="Calibri" w:hAnsi="Calibri" w:cs="Calibri"/>
                <w:color w:val="000000"/>
              </w:rPr>
            </w:pPr>
          </w:p>
          <w:p w:rsidR="00624278" w:rsidRPr="00EF5B2D" w:rsidRDefault="00624278" w:rsidP="00562EF5">
            <w:pPr>
              <w:pStyle w:val="a3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EF5B2D">
              <w:rPr>
                <w:rFonts w:ascii="Calibri" w:hAnsi="Calibri" w:cs="Calibri"/>
                <w:color w:val="000000"/>
              </w:rPr>
              <w:t>Кв-ра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 по адресу МО г. Люберцы, ул. 8 марта, д. 28,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кв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 6, к/н: 50:22:0000000:82126, общ, пл. 45,8 кв.м. </w:t>
            </w:r>
            <w:r w:rsidRPr="00EF5B2D">
              <w:rPr>
                <w:rFonts w:ascii="Calibri" w:hAnsi="Calibri" w:cs="Calibri"/>
                <w:color w:val="000000"/>
              </w:rPr>
              <w:t>Н/ц 33</w:t>
            </w:r>
            <w:r w:rsidR="00D531E5" w:rsidRPr="00EF5B2D">
              <w:rPr>
                <w:rFonts w:ascii="Calibri" w:hAnsi="Calibri" w:cs="Calibri"/>
                <w:color w:val="000000"/>
              </w:rPr>
              <w:t>102</w:t>
            </w:r>
            <w:r w:rsidRPr="00EF5B2D">
              <w:rPr>
                <w:rFonts w:ascii="Calibri" w:hAnsi="Calibri" w:cs="Calibri"/>
                <w:color w:val="000000"/>
              </w:rPr>
              <w:t xml:space="preserve">40р. Собственник: </w:t>
            </w:r>
            <w:proofErr w:type="spellStart"/>
            <w:r w:rsidRPr="00EF5B2D">
              <w:rPr>
                <w:rFonts w:ascii="Calibri" w:hAnsi="Calibri" w:cs="Calibri"/>
                <w:color w:val="000000"/>
              </w:rPr>
              <w:t>Еркнапешян</w:t>
            </w:r>
            <w:proofErr w:type="spellEnd"/>
            <w:r w:rsidRPr="00EF5B2D">
              <w:rPr>
                <w:rFonts w:ascii="Calibri" w:hAnsi="Calibri" w:cs="Calibri"/>
                <w:color w:val="000000"/>
              </w:rPr>
              <w:t xml:space="preserve"> Г.С. П.419</w:t>
            </w:r>
          </w:p>
        </w:tc>
      </w:tr>
    </w:tbl>
    <w:p w:rsidR="00D57E04" w:rsidRPr="00EF5B2D" w:rsidRDefault="00D57E04"/>
    <w:p w:rsidR="007E4FDD" w:rsidRPr="00EF5B2D" w:rsidRDefault="0053167B" w:rsidP="0053167B">
      <w:pPr>
        <w:spacing w:line="0" w:lineRule="atLeast"/>
        <w:rPr>
          <w:rFonts w:ascii="Calibri" w:hAnsi="Calibri" w:cs="Calibri"/>
          <w:color w:val="000000"/>
        </w:rPr>
      </w:pPr>
      <w:r w:rsidRPr="00EF5B2D">
        <w:t>Торги по Извещениям №1,2,3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Pr="00EF5B2D">
        <w:rPr>
          <w:u w:val="single"/>
        </w:rPr>
        <w:t>http://arest.tenderstandart.ru</w:t>
      </w:r>
      <w:r w:rsidRPr="00EF5B2D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Pr="00EF5B2D">
        <w:rPr>
          <w:u w:val="single"/>
        </w:rPr>
        <w:t>http://arest.tenderstandart.ru</w:t>
      </w:r>
      <w:r w:rsidRPr="00EF5B2D">
        <w:t xml:space="preserve">. Время в извещении московское. Задаток 5%. Подробная информация размещена на сайте </w:t>
      </w:r>
      <w:r w:rsidRPr="00EF5B2D">
        <w:rPr>
          <w:lang w:val="en-US"/>
        </w:rPr>
        <w:t>www</w:t>
      </w:r>
      <w:r w:rsidRPr="00EF5B2D">
        <w:t>.</w:t>
      </w:r>
      <w:proofErr w:type="spellStart"/>
      <w:r w:rsidRPr="00EF5B2D">
        <w:rPr>
          <w:lang w:val="en-US"/>
        </w:rPr>
        <w:t>torgi</w:t>
      </w:r>
      <w:proofErr w:type="spellEnd"/>
      <w:r w:rsidRPr="00EF5B2D">
        <w:t>.</w:t>
      </w:r>
      <w:proofErr w:type="spellStart"/>
      <w:r w:rsidRPr="00EF5B2D">
        <w:rPr>
          <w:lang w:val="en-US"/>
        </w:rPr>
        <w:t>gov</w:t>
      </w:r>
      <w:proofErr w:type="spellEnd"/>
      <w:r w:rsidRPr="00EF5B2D">
        <w:t>.</w:t>
      </w:r>
      <w:proofErr w:type="spellStart"/>
      <w:r w:rsidRPr="00EF5B2D">
        <w:rPr>
          <w:lang w:val="en-US"/>
        </w:rPr>
        <w:t>ru</w:t>
      </w:r>
      <w:proofErr w:type="spellEnd"/>
    </w:p>
    <w:tbl>
      <w:tblPr>
        <w:tblW w:w="9905" w:type="dxa"/>
        <w:tblLook w:val="04A0" w:firstRow="1" w:lastRow="0" w:firstColumn="1" w:lastColumn="0" w:noHBand="0" w:noVBand="1"/>
      </w:tblPr>
      <w:tblGrid>
        <w:gridCol w:w="9905"/>
      </w:tblGrid>
      <w:tr w:rsidR="00D57E04" w:rsidRPr="00EF5B2D" w:rsidTr="001A6AF5">
        <w:trPr>
          <w:trHeight w:val="300"/>
        </w:trPr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863" w:rsidRPr="00EF5B2D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p w:rsidR="00EE4273" w:rsidRPr="00EF5B2D" w:rsidRDefault="0053167B" w:rsidP="00EE4273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Торги по Извещению№4</w:t>
            </w:r>
            <w:r w:rsidR="00D531E5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состоятся 20.05</w:t>
            </w:r>
            <w:r w:rsidR="005B7A63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.2019 в 14</w:t>
            </w:r>
            <w:r w:rsidR="00EE4273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:00.</w:t>
            </w:r>
            <w:r w:rsidR="00D531E5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окончания приема заявок 17.05</w:t>
            </w:r>
            <w:r w:rsidR="00EE4273" w:rsidRPr="00EF5B2D">
              <w:rPr>
                <w:rFonts w:ascii="Times New Roman" w:hAnsi="Times New Roman" w:cs="Times New Roman"/>
                <w:b/>
                <w:sz w:val="20"/>
                <w:szCs w:val="20"/>
              </w:rPr>
              <w:t>.2019 до 18:00</w:t>
            </w:r>
          </w:p>
          <w:p w:rsidR="006A5863" w:rsidRPr="00EF5B2D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p w:rsidR="006A5863" w:rsidRPr="00EF5B2D" w:rsidRDefault="0053167B" w:rsidP="006A58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5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Извещение№4</w:t>
            </w:r>
            <w:r w:rsidR="006A5863" w:rsidRPr="00EF5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повторные торги (арестованное заложенное </w:t>
            </w:r>
            <w:r w:rsidR="00D531E5" w:rsidRPr="00EF5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недвижимое </w:t>
            </w:r>
            <w:r w:rsidR="006A5863" w:rsidRPr="00EF5B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имущество)</w:t>
            </w:r>
          </w:p>
          <w:p w:rsidR="006A5863" w:rsidRPr="00EF5B2D" w:rsidRDefault="006A5863" w:rsidP="006A586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53167B" w:rsidRPr="00EF5B2D" w:rsidTr="0053167B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167B" w:rsidRPr="00EF5B2D" w:rsidRDefault="00C54CEF" w:rsidP="0053167B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Calibri" w:hAnsi="Calibri" w:cs="Calibri"/>
                      <w:color w:val="000000"/>
                    </w:rPr>
                  </w:pPr>
                  <w:r w:rsidRPr="00EF5B2D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общ.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EF5B2D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3001 кв.м,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кад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. номер 50:05:0060536:10, </w:t>
                  </w: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EF5B2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ный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416023" w:rsidRPr="00EF5B2D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Сергиево-Посадский радон, с. Радонеж, д. 16.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Жил дом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общ.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EF5B2D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72,6 кв.м, </w:t>
                  </w: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EF5B2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ный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416023" w:rsidRPr="00EF5B2D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, Сергиев-По-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сад</w:t>
                  </w:r>
                  <w:r w:rsidR="00562EF5" w:rsidRPr="00EF5B2D">
                    <w:rPr>
                      <w:rFonts w:ascii="Calibri" w:hAnsi="Calibri" w:cs="Calibri"/>
                      <w:color w:val="000000"/>
                    </w:rPr>
                    <w:t>ский</w:t>
                  </w:r>
                  <w:proofErr w:type="spellEnd"/>
                  <w:r w:rsidR="00562EF5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8D53A3" w:rsidRPr="00EF5B2D">
                    <w:rPr>
                      <w:rFonts w:ascii="Calibri" w:hAnsi="Calibri" w:cs="Calibri"/>
                      <w:color w:val="000000"/>
                    </w:rPr>
                    <w:t>р-н</w:t>
                  </w:r>
                  <w:r w:rsidR="00562EF5" w:rsidRPr="00EF5B2D">
                    <w:rPr>
                      <w:rFonts w:ascii="Calibri" w:hAnsi="Calibri" w:cs="Calibri"/>
                      <w:color w:val="000000"/>
                    </w:rPr>
                    <w:t xml:space="preserve">, с. Радонеж, д.16. 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91/100 доля в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праде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собственности на </w:t>
                  </w: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зем.уч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общ.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EF5B2D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600 кв.м,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кад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. номер 50:05:0060536:62, </w:t>
                  </w: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EF5B2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ный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416023" w:rsidRPr="00EF5B2D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Сергиево-Посадский </w:t>
                  </w:r>
                  <w:r w:rsidR="008D53A3" w:rsidRPr="00EF5B2D">
                    <w:rPr>
                      <w:rFonts w:ascii="Calibri" w:hAnsi="Calibri" w:cs="Calibri"/>
                      <w:color w:val="000000"/>
                    </w:rPr>
                    <w:t>р-н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с. Радонеж, д.14. 91/200 доля в праве собственности на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Жил дом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r w:rsidR="00E9402C" w:rsidRPr="00EF5B2D">
                    <w:rPr>
                      <w:rFonts w:ascii="Calibri" w:hAnsi="Calibri" w:cs="Calibri"/>
                      <w:color w:val="000000"/>
                    </w:rPr>
                    <w:t>общ.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EF5B2D">
                    <w:rPr>
                      <w:rFonts w:ascii="Calibri" w:hAnsi="Calibri" w:cs="Calibri"/>
                      <w:color w:val="000000"/>
                    </w:rPr>
                    <w:t>пл.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46,7 кв.м, </w:t>
                  </w: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расп</w:t>
                  </w:r>
                  <w:proofErr w:type="spellEnd"/>
                  <w:r w:rsidRPr="00EF5B2D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ный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по адресу: </w:t>
                  </w:r>
                  <w:r w:rsidR="00416023" w:rsidRPr="00EF5B2D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Сергиево-Посадский </w:t>
                  </w:r>
                  <w:r w:rsidR="008D53A3" w:rsidRPr="00EF5B2D">
                    <w:rPr>
                      <w:rFonts w:ascii="Calibri" w:hAnsi="Calibri" w:cs="Calibri"/>
                      <w:color w:val="000000"/>
                    </w:rPr>
                    <w:t>р-н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с. Радонеж, д.14. Н/ц 4287000р. Собственник: Колин </w:t>
                  </w:r>
                  <w:r w:rsidR="00C268E0" w:rsidRPr="00EF5B2D">
                    <w:rPr>
                      <w:rFonts w:ascii="Calibri" w:hAnsi="Calibri" w:cs="Calibri"/>
                      <w:color w:val="000000"/>
                    </w:rPr>
                    <w:t xml:space="preserve">А.Б. 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П.197</w:t>
                  </w:r>
                </w:p>
                <w:p w:rsidR="0053167B" w:rsidRPr="00EF5B2D" w:rsidRDefault="0053167B" w:rsidP="0053167B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3167B" w:rsidRPr="00EF5B2D" w:rsidTr="0053167B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167B" w:rsidRPr="00EF5B2D" w:rsidRDefault="00E9402C" w:rsidP="00C268E0">
                  <w:pPr>
                    <w:pStyle w:val="a3"/>
                    <w:numPr>
                      <w:ilvl w:val="0"/>
                      <w:numId w:val="11"/>
                    </w:num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EF5B2D">
                    <w:rPr>
                      <w:rFonts w:ascii="Calibri" w:hAnsi="Calibri" w:cs="Calibri"/>
                      <w:color w:val="000000"/>
                    </w:rPr>
                    <w:t>Кв-ра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№50:14:0000000:53433, площадь 55,5 кв.м. </w:t>
                  </w:r>
                  <w:r w:rsidR="00416023" w:rsidRPr="00EF5B2D">
                    <w:rPr>
                      <w:rFonts w:ascii="Calibri" w:hAnsi="Calibri" w:cs="Calibri"/>
                      <w:color w:val="000000"/>
                    </w:rPr>
                    <w:t>МО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Щелковский </w:t>
                  </w:r>
                  <w:r w:rsidR="008D53A3" w:rsidRPr="00EF5B2D">
                    <w:rPr>
                      <w:rFonts w:ascii="Calibri" w:hAnsi="Calibri" w:cs="Calibri"/>
                      <w:color w:val="000000"/>
                    </w:rPr>
                    <w:t>р-н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, д. Медвежьи Озера, ул. Юбилейная, д.11, кв.329. Н/ц 5037402р. Собственник: </w:t>
                  </w:r>
                  <w:proofErr w:type="spellStart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Патваканова</w:t>
                  </w:r>
                  <w:proofErr w:type="spellEnd"/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C268E0" w:rsidRPr="00EF5B2D">
                    <w:rPr>
                      <w:rFonts w:ascii="Calibri" w:hAnsi="Calibri" w:cs="Calibri"/>
                      <w:color w:val="000000"/>
                    </w:rPr>
                    <w:t xml:space="preserve">Е.И </w:t>
                  </w:r>
                  <w:r w:rsidR="0053167B" w:rsidRPr="00EF5B2D">
                    <w:rPr>
                      <w:rFonts w:ascii="Calibri" w:hAnsi="Calibri" w:cs="Calibri"/>
                      <w:color w:val="000000"/>
                    </w:rPr>
                    <w:t>П.218</w:t>
                  </w:r>
                </w:p>
              </w:tc>
            </w:tr>
          </w:tbl>
          <w:p w:rsidR="006A5863" w:rsidRPr="00EF5B2D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689"/>
            </w:tblGrid>
            <w:tr w:rsidR="006A5863" w:rsidRPr="00EF5B2D" w:rsidTr="00B12E3E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5863" w:rsidRPr="00EF5B2D" w:rsidRDefault="006A5863" w:rsidP="001A6AF5">
                  <w:pPr>
                    <w:pStyle w:val="a3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6A5863" w:rsidRPr="00EF5B2D" w:rsidRDefault="006A5863" w:rsidP="006A586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90E23" w:rsidRPr="00EF5B2D" w:rsidRDefault="00D90E23"/>
    <w:p w:rsidR="004D2725" w:rsidRPr="004B06C5" w:rsidRDefault="00C268E0" w:rsidP="004D2725">
      <w:pPr>
        <w:spacing w:line="0" w:lineRule="atLeast"/>
        <w:rPr>
          <w:rFonts w:ascii="Calibri" w:hAnsi="Calibri" w:cs="Calibri"/>
          <w:color w:val="000000"/>
        </w:rPr>
      </w:pPr>
      <w:r w:rsidRPr="00EF5B2D">
        <w:t>Торги по Извещениям №4</w:t>
      </w:r>
      <w:r w:rsidR="004D2725" w:rsidRPr="00EF5B2D">
        <w:t xml:space="preserve"> проходят в форме аукциона, открытого по составу участников и закрытого    по форме подачи предложения о цене на электронной торговой площадке (ЭТП) в сети Интернет (</w:t>
      </w:r>
      <w:r w:rsidR="004D2725" w:rsidRPr="00EF5B2D">
        <w:rPr>
          <w:u w:val="single"/>
        </w:rPr>
        <w:t>http://arest.tenderstandart.ru</w:t>
      </w:r>
      <w:r w:rsidR="004D2725" w:rsidRPr="00EF5B2D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4D2725" w:rsidRPr="00EF5B2D">
        <w:rPr>
          <w:u w:val="single"/>
        </w:rPr>
        <w:t>http://arest.tenderstandart.ru</w:t>
      </w:r>
      <w:r w:rsidR="004D2725" w:rsidRPr="00EF5B2D">
        <w:t xml:space="preserve">. Время в извещении московское. Задаток 50%. Подробная информация размещена на сайте </w:t>
      </w:r>
      <w:r w:rsidR="004D2725" w:rsidRPr="00EF5B2D">
        <w:rPr>
          <w:lang w:val="en-US"/>
        </w:rPr>
        <w:t>www</w:t>
      </w:r>
      <w:r w:rsidR="004D2725" w:rsidRPr="00EF5B2D">
        <w:t>.</w:t>
      </w:r>
      <w:proofErr w:type="spellStart"/>
      <w:r w:rsidR="004D2725" w:rsidRPr="00EF5B2D">
        <w:rPr>
          <w:lang w:val="en-US"/>
        </w:rPr>
        <w:t>torgi</w:t>
      </w:r>
      <w:proofErr w:type="spellEnd"/>
      <w:r w:rsidR="004D2725" w:rsidRPr="00EF5B2D">
        <w:t>.</w:t>
      </w:r>
      <w:proofErr w:type="spellStart"/>
      <w:r w:rsidR="004D2725" w:rsidRPr="00EF5B2D">
        <w:rPr>
          <w:lang w:val="en-US"/>
        </w:rPr>
        <w:t>gov</w:t>
      </w:r>
      <w:proofErr w:type="spellEnd"/>
      <w:r w:rsidR="004D2725" w:rsidRPr="00EF5B2D">
        <w:t>.</w:t>
      </w:r>
      <w:proofErr w:type="spellStart"/>
      <w:r w:rsidR="004D2725" w:rsidRPr="00EF5B2D">
        <w:rPr>
          <w:lang w:val="en-US"/>
        </w:rPr>
        <w:t>ru</w:t>
      </w:r>
      <w:proofErr w:type="spellEnd"/>
    </w:p>
    <w:p w:rsidR="00D90E23" w:rsidRPr="005B7A63" w:rsidRDefault="00D90E23"/>
    <w:sectPr w:rsidR="00D90E23" w:rsidRPr="005B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605"/>
    <w:multiLevelType w:val="hybridMultilevel"/>
    <w:tmpl w:val="55D4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73F8"/>
    <w:multiLevelType w:val="hybridMultilevel"/>
    <w:tmpl w:val="85FA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61E0"/>
    <w:multiLevelType w:val="hybridMultilevel"/>
    <w:tmpl w:val="2D14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33AD"/>
    <w:multiLevelType w:val="hybridMultilevel"/>
    <w:tmpl w:val="5E2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349A4"/>
    <w:multiLevelType w:val="hybridMultilevel"/>
    <w:tmpl w:val="460C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6E43"/>
    <w:multiLevelType w:val="hybridMultilevel"/>
    <w:tmpl w:val="ED4C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37D2"/>
    <w:multiLevelType w:val="hybridMultilevel"/>
    <w:tmpl w:val="28B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517AC"/>
    <w:multiLevelType w:val="hybridMultilevel"/>
    <w:tmpl w:val="480C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14562"/>
    <w:multiLevelType w:val="hybridMultilevel"/>
    <w:tmpl w:val="34C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93D27"/>
    <w:multiLevelType w:val="hybridMultilevel"/>
    <w:tmpl w:val="B07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C5BCC"/>
    <w:multiLevelType w:val="hybridMultilevel"/>
    <w:tmpl w:val="368A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C7"/>
    <w:rsid w:val="000C04FD"/>
    <w:rsid w:val="000D2164"/>
    <w:rsid w:val="0012351E"/>
    <w:rsid w:val="00126BA0"/>
    <w:rsid w:val="0012766D"/>
    <w:rsid w:val="00146664"/>
    <w:rsid w:val="00170433"/>
    <w:rsid w:val="00190F13"/>
    <w:rsid w:val="001A6AF5"/>
    <w:rsid w:val="001C1702"/>
    <w:rsid w:val="001E1375"/>
    <w:rsid w:val="001E46B8"/>
    <w:rsid w:val="001E4AC6"/>
    <w:rsid w:val="00236986"/>
    <w:rsid w:val="002973B9"/>
    <w:rsid w:val="002973FB"/>
    <w:rsid w:val="002C4427"/>
    <w:rsid w:val="002E4715"/>
    <w:rsid w:val="0034612D"/>
    <w:rsid w:val="003C7D58"/>
    <w:rsid w:val="00416023"/>
    <w:rsid w:val="0044632A"/>
    <w:rsid w:val="00467B58"/>
    <w:rsid w:val="00495E35"/>
    <w:rsid w:val="004A5932"/>
    <w:rsid w:val="004C5144"/>
    <w:rsid w:val="004D2725"/>
    <w:rsid w:val="00530A96"/>
    <w:rsid w:val="0053167B"/>
    <w:rsid w:val="005458BE"/>
    <w:rsid w:val="00562EF5"/>
    <w:rsid w:val="005A6895"/>
    <w:rsid w:val="005B7A63"/>
    <w:rsid w:val="005E1A90"/>
    <w:rsid w:val="00611979"/>
    <w:rsid w:val="00621C07"/>
    <w:rsid w:val="00624278"/>
    <w:rsid w:val="00645CF1"/>
    <w:rsid w:val="006711A4"/>
    <w:rsid w:val="00682321"/>
    <w:rsid w:val="006A1E4A"/>
    <w:rsid w:val="006A5863"/>
    <w:rsid w:val="006A6ABF"/>
    <w:rsid w:val="006B5E64"/>
    <w:rsid w:val="006E38E6"/>
    <w:rsid w:val="006E7A39"/>
    <w:rsid w:val="00720017"/>
    <w:rsid w:val="00720FE7"/>
    <w:rsid w:val="00757DE5"/>
    <w:rsid w:val="00763EC7"/>
    <w:rsid w:val="0077279A"/>
    <w:rsid w:val="007E4FDD"/>
    <w:rsid w:val="00854085"/>
    <w:rsid w:val="008558E7"/>
    <w:rsid w:val="00880763"/>
    <w:rsid w:val="00895104"/>
    <w:rsid w:val="008C191B"/>
    <w:rsid w:val="008D1995"/>
    <w:rsid w:val="008D53A3"/>
    <w:rsid w:val="00916ED6"/>
    <w:rsid w:val="00940232"/>
    <w:rsid w:val="009421E4"/>
    <w:rsid w:val="00942D17"/>
    <w:rsid w:val="009A6117"/>
    <w:rsid w:val="009D6314"/>
    <w:rsid w:val="00A42738"/>
    <w:rsid w:val="00A53DBC"/>
    <w:rsid w:val="00A902E9"/>
    <w:rsid w:val="00AA1856"/>
    <w:rsid w:val="00AA1DDC"/>
    <w:rsid w:val="00AC3061"/>
    <w:rsid w:val="00AF01D9"/>
    <w:rsid w:val="00AF45C6"/>
    <w:rsid w:val="00AF7942"/>
    <w:rsid w:val="00B12E3E"/>
    <w:rsid w:val="00B32797"/>
    <w:rsid w:val="00B455F3"/>
    <w:rsid w:val="00B976FB"/>
    <w:rsid w:val="00BD28DD"/>
    <w:rsid w:val="00BE5C2F"/>
    <w:rsid w:val="00BE704F"/>
    <w:rsid w:val="00C268E0"/>
    <w:rsid w:val="00C548E3"/>
    <w:rsid w:val="00C54CEF"/>
    <w:rsid w:val="00CB5445"/>
    <w:rsid w:val="00D21BB0"/>
    <w:rsid w:val="00D531E5"/>
    <w:rsid w:val="00D57E04"/>
    <w:rsid w:val="00D8096B"/>
    <w:rsid w:val="00D8124D"/>
    <w:rsid w:val="00D90E23"/>
    <w:rsid w:val="00E028C7"/>
    <w:rsid w:val="00E239F3"/>
    <w:rsid w:val="00E9402C"/>
    <w:rsid w:val="00ED6F07"/>
    <w:rsid w:val="00EE4273"/>
    <w:rsid w:val="00EF5B2D"/>
    <w:rsid w:val="00F82952"/>
    <w:rsid w:val="00FB3E4E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4620"/>
  <w15:docId w15:val="{7BF88377-54AF-40B7-828A-68C50D1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C7"/>
    <w:pPr>
      <w:spacing w:after="160"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8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A63"/>
    <w:rPr>
      <w:rFonts w:ascii="Segoe UI" w:eastAsiaTheme="minorEastAsia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70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2019-04-11T06:22:00Z</cp:lastPrinted>
  <dcterms:created xsi:type="dcterms:W3CDTF">2019-04-18T16:36:00Z</dcterms:created>
  <dcterms:modified xsi:type="dcterms:W3CDTF">2019-04-18T16:57:00Z</dcterms:modified>
</cp:coreProperties>
</file>