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7907" w14:textId="77777777" w:rsidR="003D0E45" w:rsidRPr="003D0E45" w:rsidRDefault="003D0E45" w:rsidP="003D0E45">
      <w:pPr>
        <w:pStyle w:val="a5"/>
        <w:jc w:val="both"/>
        <w:rPr>
          <w:rFonts w:ascii="Times New Roman" w:hAnsi="Times New Roman"/>
        </w:rPr>
      </w:pPr>
    </w:p>
    <w:p w14:paraId="5399D430" w14:textId="77777777" w:rsidR="003D0E45" w:rsidRPr="003D0E45" w:rsidRDefault="003D0E45" w:rsidP="003D0E45">
      <w:pPr>
        <w:pStyle w:val="a5"/>
        <w:jc w:val="both"/>
        <w:rPr>
          <w:rFonts w:ascii="Times New Roman" w:hAnsi="Times New Roman"/>
        </w:rPr>
      </w:pPr>
      <w:r w:rsidRPr="003D0E45">
        <w:rPr>
          <w:rFonts w:ascii="Times New Roman" w:hAnsi="Times New Roman"/>
        </w:rPr>
        <w:t xml:space="preserve">МТУ Росимущества в Краснодарском крае и Республике Адыгея в лице исполнителя ООО «Агат Селекта» (ИНН 5017084209, юр. адрес 143530, Московская обл., Истринский р-н, г. Дедовск, ул. Набережная </w:t>
      </w:r>
      <w:proofErr w:type="spellStart"/>
      <w:r w:rsidRPr="003D0E45">
        <w:rPr>
          <w:rFonts w:ascii="Times New Roman" w:hAnsi="Times New Roman"/>
        </w:rPr>
        <w:t>Речфлота</w:t>
      </w:r>
      <w:proofErr w:type="spellEnd"/>
      <w:r w:rsidRPr="003D0E45">
        <w:rPr>
          <w:rFonts w:ascii="Times New Roman" w:hAnsi="Times New Roman"/>
        </w:rPr>
        <w:t xml:space="preserve">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</w:t>
      </w:r>
      <w:proofErr w:type="spellStart"/>
      <w:r w:rsidRPr="003D0E45">
        <w:rPr>
          <w:rFonts w:ascii="Times New Roman" w:hAnsi="Times New Roman"/>
        </w:rPr>
        <w:t>повт</w:t>
      </w:r>
      <w:proofErr w:type="spellEnd"/>
      <w:r w:rsidRPr="003D0E45">
        <w:rPr>
          <w:rFonts w:ascii="Times New Roman" w:hAnsi="Times New Roman"/>
        </w:rPr>
        <w:t>.-повторные. Торги будут проводиться на электронной торговой площадке «</w:t>
      </w:r>
      <w:proofErr w:type="spellStart"/>
      <w:r w:rsidRPr="003D0E45">
        <w:rPr>
          <w:rFonts w:ascii="Times New Roman" w:hAnsi="Times New Roman"/>
        </w:rPr>
        <w:t>ТендерСтандарт</w:t>
      </w:r>
      <w:proofErr w:type="spellEnd"/>
      <w:r w:rsidRPr="003D0E45">
        <w:rPr>
          <w:rFonts w:ascii="Times New Roman" w:hAnsi="Times New Roman"/>
        </w:rPr>
        <w:t>», оператор ООО «</w:t>
      </w:r>
      <w:proofErr w:type="spellStart"/>
      <w:r w:rsidRPr="003D0E45">
        <w:rPr>
          <w:rFonts w:ascii="Times New Roman" w:hAnsi="Times New Roman"/>
        </w:rPr>
        <w:t>ТендерСтандарт</w:t>
      </w:r>
      <w:proofErr w:type="spellEnd"/>
      <w:r w:rsidRPr="003D0E45">
        <w:rPr>
          <w:rFonts w:ascii="Times New Roman" w:hAnsi="Times New Roman"/>
        </w:rPr>
        <w:t>», адрес в сети Интернет: arest.tenderstandart.ru более подробная информация на сайтах: agatselekta.ru, torgi.gov.ru.</w:t>
      </w:r>
    </w:p>
    <w:p w14:paraId="4F6E1CB0" w14:textId="77777777" w:rsidR="003D0E45" w:rsidRDefault="003D0E45" w:rsidP="003D0E45">
      <w:pPr>
        <w:pStyle w:val="a5"/>
        <w:jc w:val="both"/>
        <w:rPr>
          <w:rFonts w:ascii="Times New Roman" w:hAnsi="Times New Roman"/>
        </w:rPr>
      </w:pPr>
    </w:p>
    <w:p w14:paraId="4E4F7151" w14:textId="77777777" w:rsidR="003D0E45" w:rsidRPr="003D0E45" w:rsidRDefault="003D0E45" w:rsidP="003D0E45">
      <w:pPr>
        <w:pStyle w:val="a5"/>
        <w:jc w:val="both"/>
        <w:rPr>
          <w:rFonts w:ascii="Times New Roman" w:hAnsi="Times New Roman"/>
        </w:rPr>
      </w:pPr>
      <w:r w:rsidRPr="003D0E45">
        <w:rPr>
          <w:rFonts w:ascii="Times New Roman" w:hAnsi="Times New Roman"/>
          <w:b/>
        </w:rPr>
        <w:t xml:space="preserve">Лот № 1 (залог </w:t>
      </w:r>
      <w:proofErr w:type="spellStart"/>
      <w:r w:rsidRPr="003D0E45">
        <w:rPr>
          <w:rFonts w:ascii="Times New Roman" w:hAnsi="Times New Roman"/>
          <w:b/>
        </w:rPr>
        <w:t>повт</w:t>
      </w:r>
      <w:proofErr w:type="spellEnd"/>
      <w:r w:rsidRPr="003D0E45">
        <w:rPr>
          <w:rFonts w:ascii="Times New Roman" w:hAnsi="Times New Roman"/>
          <w:b/>
        </w:rPr>
        <w:t xml:space="preserve">.) </w:t>
      </w:r>
      <w:r w:rsidRPr="003D0E45">
        <w:rPr>
          <w:rFonts w:ascii="Times New Roman" w:hAnsi="Times New Roman"/>
        </w:rPr>
        <w:t xml:space="preserve">Квартира пл. </w:t>
      </w:r>
      <w:smartTag w:uri="urn:schemas-microsoft-com:office:smarttags" w:element="metricconverter">
        <w:smartTagPr>
          <w:attr w:name="ProductID" w:val="27,7 кв. м"/>
        </w:smartTagPr>
        <w:r w:rsidRPr="003D0E45">
          <w:rPr>
            <w:rFonts w:ascii="Times New Roman" w:hAnsi="Times New Roman"/>
          </w:rPr>
          <w:t>27,7 кв. м</w:t>
        </w:r>
      </w:smartTag>
      <w:r w:rsidRPr="003D0E45">
        <w:rPr>
          <w:rFonts w:ascii="Times New Roman" w:hAnsi="Times New Roman"/>
        </w:rPr>
        <w:t xml:space="preserve">, расположенная по адресу: Республика Адыгея, р-н Тахтамукайский, </w:t>
      </w:r>
      <w:proofErr w:type="spellStart"/>
      <w:r w:rsidRPr="003D0E45">
        <w:rPr>
          <w:rFonts w:ascii="Times New Roman" w:hAnsi="Times New Roman"/>
        </w:rPr>
        <w:t>пгт</w:t>
      </w:r>
      <w:proofErr w:type="spellEnd"/>
      <w:r w:rsidRPr="003D0E45">
        <w:rPr>
          <w:rFonts w:ascii="Times New Roman" w:hAnsi="Times New Roman"/>
        </w:rPr>
        <w:t xml:space="preserve"> Яблоновский, ул. Гагарина 157/2, кв. 1, к.н. 01:05:0200166:6691 Д-к Степанов В.И. н/ц- 995402,70 руб. з-к- 49770.14 руб. тариф ЭТП- согласно регламенту ЭТП, шаг аукциона – 1 % от </w:t>
      </w:r>
      <w:proofErr w:type="spellStart"/>
      <w:r w:rsidRPr="003D0E45">
        <w:rPr>
          <w:rFonts w:ascii="Times New Roman" w:hAnsi="Times New Roman"/>
        </w:rPr>
        <w:t>н.ц</w:t>
      </w:r>
      <w:proofErr w:type="spellEnd"/>
      <w:r w:rsidRPr="003D0E45">
        <w:rPr>
          <w:rFonts w:ascii="Times New Roman" w:hAnsi="Times New Roman"/>
        </w:rPr>
        <w:t>. основание: постановление СПИ от 17.06.2020г.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58BB010C" w14:textId="77777777" w:rsidR="003D0E45" w:rsidRPr="003D0E45" w:rsidRDefault="003D0E45" w:rsidP="003D0E45">
      <w:pPr>
        <w:pStyle w:val="a5"/>
        <w:jc w:val="both"/>
        <w:rPr>
          <w:rFonts w:ascii="Times New Roman" w:hAnsi="Times New Roman"/>
          <w:b/>
        </w:rPr>
      </w:pPr>
      <w:r w:rsidRPr="003D0E45">
        <w:rPr>
          <w:rFonts w:ascii="Times New Roman" w:hAnsi="Times New Roman"/>
          <w:b/>
        </w:rPr>
        <w:t xml:space="preserve">Заявки на участие в аукционе принимаются с 00.00 ч. 18.12.2020 г. до 12.00 ч. 11.01.2021 г. Торги состоятся: 15.01.2021г. с 11:00. Задаток должен поступить не позднее 12.00 ч. 11.01.2021г. Подведение итогов приема заявок осуществляется комиссией 14.01.2021 г. с 13:00 ч. и оформляется протоколом. № извещения на сайте </w:t>
      </w:r>
      <w:proofErr w:type="gramStart"/>
      <w:r w:rsidRPr="003D0E45">
        <w:rPr>
          <w:rFonts w:ascii="Times New Roman" w:hAnsi="Times New Roman"/>
          <w:b/>
        </w:rPr>
        <w:t>torgi.gov.ru  151220</w:t>
      </w:r>
      <w:proofErr w:type="gramEnd"/>
      <w:r w:rsidRPr="003D0E45">
        <w:rPr>
          <w:rFonts w:ascii="Times New Roman" w:hAnsi="Times New Roman"/>
          <w:b/>
        </w:rPr>
        <w:t>/45654002/04</w:t>
      </w:r>
    </w:p>
    <w:p w14:paraId="19241449" w14:textId="77777777" w:rsidR="003D0E45" w:rsidRDefault="003D0E45" w:rsidP="003D0E45">
      <w:pPr>
        <w:pStyle w:val="a5"/>
        <w:jc w:val="both"/>
        <w:rPr>
          <w:rFonts w:ascii="Times New Roman" w:hAnsi="Times New Roman"/>
        </w:rPr>
      </w:pPr>
    </w:p>
    <w:p w14:paraId="182AEFB7" w14:textId="77777777" w:rsidR="003D0E45" w:rsidRPr="003D0E45" w:rsidRDefault="003D0E45" w:rsidP="003D0E45">
      <w:pPr>
        <w:pStyle w:val="a5"/>
        <w:jc w:val="both"/>
        <w:rPr>
          <w:rFonts w:ascii="Times New Roman" w:hAnsi="Times New Roman"/>
        </w:rPr>
      </w:pPr>
      <w:r w:rsidRPr="003D0E45">
        <w:rPr>
          <w:rFonts w:ascii="Times New Roman" w:hAnsi="Times New Roman"/>
          <w:b/>
        </w:rPr>
        <w:t>Лот № 1 (</w:t>
      </w:r>
      <w:proofErr w:type="spellStart"/>
      <w:r w:rsidRPr="003D0E45">
        <w:rPr>
          <w:rFonts w:ascii="Times New Roman" w:hAnsi="Times New Roman"/>
          <w:b/>
        </w:rPr>
        <w:t>повт</w:t>
      </w:r>
      <w:proofErr w:type="spellEnd"/>
      <w:r w:rsidRPr="003D0E45">
        <w:rPr>
          <w:rFonts w:ascii="Times New Roman" w:hAnsi="Times New Roman"/>
          <w:b/>
        </w:rPr>
        <w:t>.)</w:t>
      </w:r>
      <w:r w:rsidRPr="003D0E45">
        <w:rPr>
          <w:rFonts w:ascii="Times New Roman" w:hAnsi="Times New Roman"/>
        </w:rPr>
        <w:t xml:space="preserve"> З/У пл. 847кв.м., КН 01:04:0100085:67, Здание нежилое, пл. 36 </w:t>
      </w:r>
      <w:proofErr w:type="spellStart"/>
      <w:r w:rsidRPr="003D0E45">
        <w:rPr>
          <w:rFonts w:ascii="Times New Roman" w:hAnsi="Times New Roman"/>
        </w:rPr>
        <w:t>кв.м</w:t>
      </w:r>
      <w:proofErr w:type="spellEnd"/>
      <w:r w:rsidRPr="003D0E45">
        <w:rPr>
          <w:rFonts w:ascii="Times New Roman" w:hAnsi="Times New Roman"/>
        </w:rPr>
        <w:t xml:space="preserve">.,  КН 01:04:0100085:153, по адресу: Адыгея, Майкопский р-н,  п. Каменномостский, ул. Восточная 5-А  Д-к Панасенко А.И., н/ц- 840905 руб., з-к- 126135.75 руб. тариф ЭТП- согласно регламенту ЭТП, шаг аукциона – 1 % от </w:t>
      </w:r>
      <w:proofErr w:type="spellStart"/>
      <w:r w:rsidRPr="003D0E45">
        <w:rPr>
          <w:rFonts w:ascii="Times New Roman" w:hAnsi="Times New Roman"/>
        </w:rPr>
        <w:t>н.ц</w:t>
      </w:r>
      <w:proofErr w:type="spellEnd"/>
      <w:r w:rsidRPr="003D0E45">
        <w:rPr>
          <w:rFonts w:ascii="Times New Roman" w:hAnsi="Times New Roman"/>
        </w:rPr>
        <w:t>., основание: постановление СПИ от 04.09.2020г.</w:t>
      </w:r>
    </w:p>
    <w:p w14:paraId="423B05FD" w14:textId="77777777" w:rsidR="003D0E45" w:rsidRPr="003D0E45" w:rsidRDefault="003D0E45" w:rsidP="003D0E45">
      <w:pPr>
        <w:pStyle w:val="a5"/>
        <w:jc w:val="both"/>
        <w:rPr>
          <w:rFonts w:ascii="Times New Roman" w:hAnsi="Times New Roman"/>
          <w:b/>
        </w:rPr>
      </w:pPr>
      <w:r w:rsidRPr="003D0E45">
        <w:rPr>
          <w:rFonts w:ascii="Times New Roman" w:hAnsi="Times New Roman"/>
          <w:b/>
        </w:rPr>
        <w:t>Заявки на участие в аукционе принимаются с 00.00 ч. 21.12.2020 г. до 12.00 ч. 22.01.2021 г. Торги состоятся: 27.01.2021г. с 11:00. Задаток должен поступить не позднее 12.00 ч. 22.01.2021г. Подведение итогов приема заявок осуществляется комиссией 25.01.2021 г. с 13:00 ч. и оформляется протоколом. № извещения на сайте torgi.gov.ru 151220/45654002/05</w:t>
      </w:r>
    </w:p>
    <w:p w14:paraId="6D6191D3" w14:textId="77777777" w:rsidR="003D0E45" w:rsidRDefault="003D0E45" w:rsidP="003D0E45">
      <w:pPr>
        <w:pStyle w:val="a5"/>
        <w:jc w:val="both"/>
        <w:rPr>
          <w:rFonts w:ascii="Times New Roman" w:hAnsi="Times New Roman"/>
        </w:rPr>
      </w:pPr>
    </w:p>
    <w:p w14:paraId="53244077" w14:textId="77777777" w:rsidR="003D0E45" w:rsidRPr="003D0E45" w:rsidRDefault="003D0E45" w:rsidP="003D0E45">
      <w:pPr>
        <w:pStyle w:val="a5"/>
        <w:jc w:val="both"/>
        <w:rPr>
          <w:rFonts w:ascii="Times New Roman" w:hAnsi="Times New Roman"/>
        </w:rPr>
      </w:pPr>
      <w:r w:rsidRPr="003D0E45">
        <w:rPr>
          <w:rFonts w:ascii="Times New Roman" w:hAnsi="Times New Roman"/>
        </w:rPr>
        <w:t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2308171570/230901001, получатель: МТУ Росимущества в Краснодарском крае и Республике Адыгея; л/с 05181А55970 УФК по Краснодарскому краю, р\с: 40302810900001000001 в Южном Главном Управлении Банка России г. Краснодар (Южное ГУ Банка России г. Краснодар), БИК банка 040349001, ОКПО 70770900, ОКТМО 03701000, КБК не указываем, в назначении платежа указать: «Задаток для участия в торгах арестованного имущества (должник __) по извещению № ___ от ____2020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на ЭТП «</w:t>
      </w:r>
      <w:proofErr w:type="spellStart"/>
      <w:r w:rsidRPr="003D0E45">
        <w:rPr>
          <w:rFonts w:ascii="Times New Roman" w:hAnsi="Times New Roman"/>
        </w:rPr>
        <w:t>ТендерСтандарт</w:t>
      </w:r>
      <w:proofErr w:type="spellEnd"/>
      <w:r w:rsidRPr="003D0E45">
        <w:rPr>
          <w:rFonts w:ascii="Times New Roman" w:hAnsi="Times New Roman"/>
        </w:rPr>
        <w:t>», адрес в сети Интернет: arest.tenderstandart.ru,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оригинал протокола о результатах торгов на бумажном носителе (в 3</w:t>
      </w:r>
      <w:r w:rsidRPr="003D0E45">
        <w:rPr>
          <w:rFonts w:ascii="Times New Roman" w:hAnsi="Times New Roman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</w:t>
      </w:r>
      <w:r w:rsidRPr="003D0E45">
        <w:rPr>
          <w:rFonts w:ascii="Times New Roman" w:hAnsi="Times New Roman"/>
        </w:rPr>
        <w:lastRenderedPageBreak/>
        <w:t xml:space="preserve">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торгов, комплекта документов подается на ЭТП, на которой проводятся торги, с помощью эл. документооборота (в виде полноцветных </w:t>
      </w:r>
      <w:proofErr w:type="spellStart"/>
      <w:r w:rsidRPr="003D0E45">
        <w:rPr>
          <w:rFonts w:ascii="Times New Roman" w:hAnsi="Times New Roman"/>
        </w:rPr>
        <w:t>цветографических</w:t>
      </w:r>
      <w:proofErr w:type="spellEnd"/>
      <w:r w:rsidRPr="003D0E45">
        <w:rPr>
          <w:rFonts w:ascii="Times New Roman" w:hAnsi="Times New Roman"/>
        </w:rPr>
        <w:t xml:space="preserve"> скан-образов оригиналов документов с 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заявитель не является должником, организацией, на которую возложена оценка, либо реализация имущества должника, работником 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</w:t>
      </w:r>
      <w:proofErr w:type="gramStart"/>
      <w:r w:rsidRPr="003D0E45">
        <w:rPr>
          <w:rFonts w:ascii="Times New Roman" w:hAnsi="Times New Roman"/>
        </w:rPr>
        <w:t>в требованиями</w:t>
      </w:r>
      <w:proofErr w:type="gramEnd"/>
      <w:r w:rsidRPr="003D0E45">
        <w:rPr>
          <w:rFonts w:ascii="Times New Roman" w:hAnsi="Times New Roman"/>
        </w:rPr>
        <w:t xml:space="preserve">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 </w:t>
      </w:r>
      <w:hyperlink r:id="rId4" w:history="1">
        <w:r w:rsidRPr="003D0E45">
          <w:rPr>
            <w:rStyle w:val="a4"/>
            <w:rFonts w:ascii="Times New Roman" w:hAnsi="Times New Roman"/>
          </w:rPr>
          <w:t>info@agatselekta.ru</w:t>
        </w:r>
      </w:hyperlink>
      <w:r w:rsidRPr="003D0E45">
        <w:rPr>
          <w:rFonts w:ascii="Times New Roman" w:hAnsi="Times New Roman"/>
        </w:rPr>
        <w:t xml:space="preserve">. </w:t>
      </w:r>
    </w:p>
    <w:p w14:paraId="30C9F5F7" w14:textId="77777777" w:rsidR="004515B5" w:rsidRPr="003D0E45" w:rsidRDefault="004515B5" w:rsidP="003D0E45">
      <w:pPr>
        <w:pStyle w:val="a5"/>
        <w:jc w:val="both"/>
        <w:rPr>
          <w:rFonts w:ascii="Times New Roman" w:hAnsi="Times New Roman"/>
        </w:rPr>
      </w:pPr>
    </w:p>
    <w:sectPr w:rsidR="004515B5" w:rsidRPr="003D0E45" w:rsidSect="003D0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45"/>
    <w:rsid w:val="003D0E45"/>
    <w:rsid w:val="00447504"/>
    <w:rsid w:val="004515B5"/>
    <w:rsid w:val="00B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D99F3"/>
  <w15:docId w15:val="{C87A87DC-4BB8-4EA8-B645-A8F1C406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4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0E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0E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D0E45"/>
    <w:rPr>
      <w:rFonts w:cs="Times New Roman"/>
      <w:b/>
    </w:rPr>
  </w:style>
  <w:style w:type="character" w:styleId="a4">
    <w:name w:val="Hyperlink"/>
    <w:basedOn w:val="a0"/>
    <w:uiPriority w:val="99"/>
    <w:rsid w:val="003D0E45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D0E4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atselek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3</cp:revision>
  <dcterms:created xsi:type="dcterms:W3CDTF">2020-12-17T14:20:00Z</dcterms:created>
  <dcterms:modified xsi:type="dcterms:W3CDTF">2020-12-17T19:56:00Z</dcterms:modified>
</cp:coreProperties>
</file>