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2238" w14:textId="77777777" w:rsidR="004515B5" w:rsidRPr="002D7501" w:rsidRDefault="00B73531" w:rsidP="00B73531">
      <w:pPr>
        <w:pStyle w:val="a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7501">
        <w:rPr>
          <w:rFonts w:ascii="Times New Roman" w:hAnsi="Times New Roman" w:cs="Times New Roman"/>
          <w:b/>
          <w:sz w:val="21"/>
          <w:szCs w:val="21"/>
        </w:rPr>
        <w:t>Информационное извещение о торгах в газете «Кубанские новости» №204 (6980) от 29.12.2020 г.</w:t>
      </w:r>
    </w:p>
    <w:p w14:paraId="6A75963B" w14:textId="77777777" w:rsidR="00B73531" w:rsidRPr="00A355EB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</w:p>
    <w:p w14:paraId="3C11581C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МТУ Росимущества в Краснодарском крае и Республике Адыгея в лице исполнителя ООО «Агат Селекта» (ИНН 5017084209, юр. адрес 143530, Московская обл., Истринский р-н, г. Дедовск, ул. Набережная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Речфлота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,  д.1) – Организатор торгов, сообщает о проведении торгов по продаже арестованного имущества в форме аукциона (открытого по составу участников и открытого по форме подачи предложений по цене имущества, ЭЦП – электронная цифровая подпись, ЭТП- электронная торговая площадка). Используемые сокращения: з/у-земельный участок, КН-кадастровый номер, н/ц-начальная цена, з-к-задаток, д-к-должник, АТС-автотранспортное средство, постановление СПИ-постановление судебного пристава-исполнителя,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повт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.-повторные. Торги будут проводиться на электронной торговой площадке «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ТендерСтандарт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», оператор ООО «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ТендерСтандарт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», адрес в сети Интернет: arest.tenderstandart.ru более подробная информация на сайтах: agatselekta.ru, torgi.gov.ru. </w:t>
      </w:r>
    </w:p>
    <w:p w14:paraId="006DFBA0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1 (залог) Жилой дом, пл. 55,4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 КН 23:06:0402051:60, з/у пл. 710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к.н. 23:06:0402051:35, по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адр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.: Краснодарский край, Гулькевичский район, г/п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Гирейское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, ул. Линейная, 11, Д-к Лозинская Е.А., н/ц- 470000 руб., з-к- 23500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29.09.2020г. Сведения о зарегистрированных лицах в жилых помещениях, наличии задолженности по взносам на капитальный ремонт, отсутствуют.</w:t>
      </w:r>
    </w:p>
    <w:p w14:paraId="165AC740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2 (залог) 1/2 доли в праве общей долевой собственности, жилой дом, пл. 283,2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 КН 23:13:1101000:221, з/у, пл. 2604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к.н. 23:13:1101000:66, по адресу: Краснодарский край, Красноармейский р-н, п. Красный лес, ул. Октябрьская, д.26, д-к Кушнарева Ю.В. н/ц- 4000000 руб. з-к- 200000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постановление СПИ от 29.10.2020г. Сведения о зарегистрированных лицах в жилых помещениях, наличии задолженности по взносам на капитальный ремонт, отсутствуют.</w:t>
      </w:r>
    </w:p>
    <w:p w14:paraId="339A967A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3 (залог) Квартира, пл. 74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КН 23:47:0204042:26, по адресу: г. Новороссийск, ул.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Кольцовская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, 35, кв.14, д-к Дьяченко А.А. н/ц- 2615200 руб. з-к- 130760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постановление СПИ от 05.10.2020г. Сведения о зарегистрированных лицах в жилых помещениях, наличии задолженности по взносам на капитальный ремонт, отсутствуют.</w:t>
      </w:r>
    </w:p>
    <w:p w14:paraId="4C8B9C73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4 (залог) Квартира, пл. 43,9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КН 23:43:0130080:379, по адресу: г. Краснодар, ул. Тепличная, 94, кв.6, д-к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Мамхегов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З.Х. н/ц- 900000 руб. з-к- 45000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постановление СПИ от 27.11.2020г. Сведения о зарегистрированных лицах в жилых помещениях, наличии задолженности по взносам на капитальный ремонт, отсутствуют.</w:t>
      </w:r>
    </w:p>
    <w:p w14:paraId="22FDCCF8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5 (залог) Нежилые комнаты №1,2,3,5,6,21,22, пл. 575,5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КН 23:11:0603003:265 по адресу: Краснодарский край, ст. Каневская, ул. Северная, 1, д-к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Хубиева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Г.А. н/ц- 884914,40 руб. з-к- 44245.72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постановление СПИ от 27.11.2020г. Сведения о наличии задолженности по взносам на капитальный ремонт, отсутствуют.</w:t>
      </w:r>
    </w:p>
    <w:p w14:paraId="7DAD1883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6 (залог) Нежилые комнаты №25,30 (склад), пл. 481,8 </w:t>
      </w:r>
      <w:proofErr w:type="spellStart"/>
      <w:proofErr w:type="gram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proofErr w:type="gramEnd"/>
      <w:r w:rsidRPr="002D7501">
        <w:rPr>
          <w:rFonts w:ascii="Times New Roman" w:hAnsi="Times New Roman" w:cs="Times New Roman"/>
          <w:sz w:val="21"/>
          <w:szCs w:val="21"/>
        </w:rPr>
        <w:t xml:space="preserve">, КН 23:11:0603003:267, по адресу: Краснодарский край. ст. Каневская, ул. Северная, 1, д-к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Хубиева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Г.А. н/ц- 937390,40 руб. з-к- 46869.52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постановление СПИ от 12.11.2019 г. Сведения о наличии задолженности по взносам на капитальный ремонт, отсутствуют.</w:t>
      </w:r>
    </w:p>
    <w:p w14:paraId="7492524C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7 (залог) Бойня, лит. А, пл. 220,40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Право аренды з/у, пл. 3257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к.н. 23:171402024:123, по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адр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 Краснодарский край, ст. Кущевская, пер. Совхозный, 103, холодильная установка ФАЛ-056/7, 20-футовая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хол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 камера, чан шпарильный ПМ-ФЧШ-С2 ПШ, д-к ССС СПК Агро, н/ц- 2294399 руб. з-к- 114719.95руб.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12.11.2020г.</w:t>
      </w:r>
    </w:p>
    <w:p w14:paraId="2C6C1F6D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8 (залог) Право требования на жилое помещение, пл. 32,65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по адресу: г. Краснодар, пос. Пригородиый,2(Литер2), строительный номер 11, д-к Поляков Р.А., н/ц- 724800 руб. з-к- 36240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16.11.2020г. Сведения о зарегистрированных лицах в жилых помещениях, наличии задолженности по взносам на капитальный ремонт, отсутствуют.</w:t>
      </w:r>
    </w:p>
    <w:p w14:paraId="4AFE6F24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>Лот № 9 (</w:t>
      </w:r>
      <w:proofErr w:type="gramStart"/>
      <w:r w:rsidRPr="002D7501">
        <w:rPr>
          <w:rFonts w:ascii="Times New Roman" w:hAnsi="Times New Roman" w:cs="Times New Roman"/>
          <w:sz w:val="21"/>
          <w:szCs w:val="21"/>
        </w:rPr>
        <w:t xml:space="preserve">залог 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повт</w:t>
      </w:r>
      <w:proofErr w:type="spellEnd"/>
      <w:proofErr w:type="gramEnd"/>
      <w:r w:rsidRPr="002D7501">
        <w:rPr>
          <w:rFonts w:ascii="Times New Roman" w:hAnsi="Times New Roman" w:cs="Times New Roman"/>
          <w:sz w:val="21"/>
          <w:szCs w:val="21"/>
        </w:rPr>
        <w:t xml:space="preserve">.) Здание пл.395,3 </w:t>
      </w:r>
      <w:proofErr w:type="spellStart"/>
      <w:proofErr w:type="gram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proofErr w:type="gramEnd"/>
      <w:r w:rsidRPr="002D7501">
        <w:rPr>
          <w:rFonts w:ascii="Times New Roman" w:hAnsi="Times New Roman" w:cs="Times New Roman"/>
          <w:sz w:val="21"/>
          <w:szCs w:val="21"/>
        </w:rPr>
        <w:t xml:space="preserve">, КН 23:13:0602003:377, З/У пл. 687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, к/н 23:13:0602003:368, адрес: Краснодарский край, Красноармейский р-н, х. Крикунов, ул. Центральная 102Г, д-к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Пилоян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В.А. н/ц- 2465000 руб. з-к- 123250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06.10.2020г.</w:t>
      </w:r>
    </w:p>
    <w:p w14:paraId="1DFA8A0D" w14:textId="77777777" w:rsidR="00B73531" w:rsidRPr="00A355EB" w:rsidRDefault="00B73531" w:rsidP="00B73531">
      <w:pPr>
        <w:pStyle w:val="a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355EB">
        <w:rPr>
          <w:rFonts w:ascii="Times New Roman" w:hAnsi="Times New Roman" w:cs="Times New Roman"/>
          <w:b/>
          <w:bCs/>
          <w:sz w:val="21"/>
          <w:szCs w:val="21"/>
        </w:rPr>
        <w:t xml:space="preserve">Заявки на участие в аукционе принимаются с 00.00 ч. 30.12.2020 г. до 12.00 ч. 19.01.2021 г. Торги состоятся: 25.01.2021г. с 11:00. Задаток должен поступить не позднее 12.00 ч. 19.01.2021г. Подведение итогов приема заявок осуществляется комиссией 23.01.2021 г. с 13:00 ч. и оформляется протоколом. № извещения на сайте </w:t>
      </w:r>
      <w:proofErr w:type="gramStart"/>
      <w:r w:rsidRPr="00A355EB">
        <w:rPr>
          <w:rFonts w:ascii="Times New Roman" w:hAnsi="Times New Roman" w:cs="Times New Roman"/>
          <w:b/>
          <w:bCs/>
          <w:sz w:val="21"/>
          <w:szCs w:val="21"/>
        </w:rPr>
        <w:t>torgi.gov.ru  221220</w:t>
      </w:r>
      <w:proofErr w:type="gramEnd"/>
      <w:r w:rsidRPr="00A355EB">
        <w:rPr>
          <w:rFonts w:ascii="Times New Roman" w:hAnsi="Times New Roman" w:cs="Times New Roman"/>
          <w:b/>
          <w:bCs/>
          <w:sz w:val="21"/>
          <w:szCs w:val="21"/>
        </w:rPr>
        <w:t>/45654002/01</w:t>
      </w:r>
    </w:p>
    <w:p w14:paraId="2F8EE3A0" w14:textId="77777777" w:rsidR="00B73531" w:rsidRPr="00A355EB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</w:p>
    <w:p w14:paraId="17BF2EDE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lastRenderedPageBreak/>
        <w:t xml:space="preserve">Лот № </w:t>
      </w:r>
      <w:proofErr w:type="gramStart"/>
      <w:r w:rsidRPr="002D7501">
        <w:rPr>
          <w:rFonts w:ascii="Times New Roman" w:hAnsi="Times New Roman" w:cs="Times New Roman"/>
          <w:sz w:val="21"/>
          <w:szCs w:val="21"/>
        </w:rPr>
        <w:t>1  Автобус</w:t>
      </w:r>
      <w:proofErr w:type="gramEnd"/>
      <w:r w:rsidRPr="002D750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Мудан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, MD 6122GDU, VIN LMD2BU5H36105101, д-к НАО «Ленинградское автотранспортное предприятие» н/ц- 553500 руб. з-к- 83025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25.11.2020г.</w:t>
      </w:r>
    </w:p>
    <w:p w14:paraId="1C75C7E7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>Лот № 2 Каркасно-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Теновое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сооружение, размерами 24м шириной, 50м длиной, </w:t>
      </w:r>
      <w:smartTag w:uri="urn:schemas-microsoft-com:office:smarttags" w:element="metricconverter">
        <w:smartTagPr>
          <w:attr w:name="ProductID" w:val="6 м"/>
        </w:smartTagPr>
        <w:r w:rsidRPr="002D7501">
          <w:rPr>
            <w:rFonts w:ascii="Times New Roman" w:hAnsi="Times New Roman" w:cs="Times New Roman"/>
            <w:sz w:val="21"/>
            <w:szCs w:val="21"/>
          </w:rPr>
          <w:t>6 м</w:t>
        </w:r>
      </w:smartTag>
      <w:r w:rsidRPr="002D7501">
        <w:rPr>
          <w:rFonts w:ascii="Times New Roman" w:hAnsi="Times New Roman" w:cs="Times New Roman"/>
          <w:sz w:val="21"/>
          <w:szCs w:val="21"/>
        </w:rPr>
        <w:t xml:space="preserve">. высотой, д-к AHO «Планета Чемпионов», н/ц- 1050000руб. з-к- 157500 руб. (имущество облагается НДС, цена указана без учета НДС),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27.11.2020г.</w:t>
      </w:r>
    </w:p>
    <w:p w14:paraId="6D82A6CE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>Лот № 3 Ангар сборно-разборный, 12м*24</w:t>
      </w:r>
      <w:proofErr w:type="gramStart"/>
      <w:r w:rsidRPr="002D7501">
        <w:rPr>
          <w:rFonts w:ascii="Times New Roman" w:hAnsi="Times New Roman" w:cs="Times New Roman"/>
          <w:sz w:val="21"/>
          <w:szCs w:val="21"/>
        </w:rPr>
        <w:t>м,состоит</w:t>
      </w:r>
      <w:proofErr w:type="gramEnd"/>
      <w:r w:rsidRPr="002D7501">
        <w:rPr>
          <w:rFonts w:ascii="Times New Roman" w:hAnsi="Times New Roman" w:cs="Times New Roman"/>
          <w:sz w:val="21"/>
          <w:szCs w:val="21"/>
        </w:rPr>
        <w:t xml:space="preserve"> из профнастила металлического цвета, внутри имеет обшивку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пенопростинолом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, Д-к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Кислицкий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Н.Н., н/ц-822000 руб. без учета НДС, з-к-123300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16.10.2020 г.</w:t>
      </w:r>
    </w:p>
    <w:p w14:paraId="48462E63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</w:t>
      </w:r>
      <w:proofErr w:type="gramStart"/>
      <w:r w:rsidRPr="002D7501">
        <w:rPr>
          <w:rFonts w:ascii="Times New Roman" w:hAnsi="Times New Roman" w:cs="Times New Roman"/>
          <w:sz w:val="21"/>
          <w:szCs w:val="21"/>
        </w:rPr>
        <w:t>4  З</w:t>
      </w:r>
      <w:proofErr w:type="gramEnd"/>
      <w:r w:rsidRPr="002D7501">
        <w:rPr>
          <w:rFonts w:ascii="Times New Roman" w:hAnsi="Times New Roman" w:cs="Times New Roman"/>
          <w:sz w:val="21"/>
          <w:szCs w:val="21"/>
        </w:rPr>
        <w:t xml:space="preserve">/у, пл. 1227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к.н. 23:09:0103003:78, по адресу: Кавказский район, ст. Кавказская, ул. Гоголя, 138a, Д-к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Кислицкий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Н.Н., н/ц-239800 руб. без учета НДС, з-к-35970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16.10.2020 г.</w:t>
      </w:r>
    </w:p>
    <w:p w14:paraId="476E680D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 xml:space="preserve">Лот № 5 Жилой дом, пл. 35,9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 КН 23:07:0806048:77, з/у, пл. 661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кв.м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., к.н. 23:07:0806048:64, по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адр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.: Краснодар. край, Динской р-н, ст. Динская, ул. Хлеборобная, 10/1, д-к Дьяков А.А., н/ц 1534222,40 руб., без учета НДС, з-к-230133.36 руб. тариф ЭТП- согласно регламенту ЭТП, шаг аукциона – 1 % от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н.ц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., основание: постановление СПИ от 17.11.2020 г. Сведения о зарегистрированных лицах в жилых помещениях, наличии задолженности по взносам на капитальный ремонт, отсутствуют.</w:t>
      </w:r>
    </w:p>
    <w:p w14:paraId="719A9DA0" w14:textId="77777777" w:rsidR="00B73531" w:rsidRPr="00A355EB" w:rsidRDefault="00B73531" w:rsidP="00B73531">
      <w:pPr>
        <w:pStyle w:val="a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355EB">
        <w:rPr>
          <w:rFonts w:ascii="Times New Roman" w:hAnsi="Times New Roman" w:cs="Times New Roman"/>
          <w:b/>
          <w:bCs/>
          <w:sz w:val="21"/>
          <w:szCs w:val="21"/>
        </w:rPr>
        <w:t>Заявки на участие в аукционе принимаются с 00.00 ч. 30.12.2020 г. до 12.00 ч. 26.01.2021 г. Торги состоятся: 01.02.2021г. с 11:00. Задаток должен поступить не позднее 12.00 ч. 26.01.2021г. Подведение итогов приема заявок осуществляется комиссией 29.01.2021 г. с 13:00 ч. и оформляется протоколом. № извещения на сайте torgi.gov.ru 221220/45654002/02</w:t>
      </w:r>
    </w:p>
    <w:p w14:paraId="539DFA56" w14:textId="77777777" w:rsidR="00B73531" w:rsidRPr="00A355EB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</w:p>
    <w:p w14:paraId="6E998EC7" w14:textId="77777777" w:rsidR="00B73531" w:rsidRPr="002D7501" w:rsidRDefault="00B73531" w:rsidP="00B73531">
      <w:pPr>
        <w:pStyle w:val="a7"/>
        <w:jc w:val="both"/>
        <w:rPr>
          <w:rFonts w:ascii="Times New Roman" w:hAnsi="Times New Roman" w:cs="Times New Roman"/>
          <w:sz w:val="21"/>
          <w:szCs w:val="21"/>
        </w:rPr>
      </w:pPr>
      <w:r w:rsidRPr="002D7501">
        <w:rPr>
          <w:rFonts w:ascii="Times New Roman" w:hAnsi="Times New Roman" w:cs="Times New Roman"/>
          <w:sz w:val="21"/>
          <w:szCs w:val="21"/>
        </w:rPr>
        <w:t>Данное сообщение является публичной офертой для заключения договора о задатке в соотв.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Реквизиты для перечисления задатка: ИНН/КПП 2308171570/230901001, получатель: МТУ Росимущества в Краснодарском крае и Республике Адыгея; л/с 05181А55970 УФК по Краснодарскому краю, р\с: 40302810900001000001 в Южном Главном Управлении Банка России г. Краснодар (Южное ГУ Банка России г. Краснодар), БИК банка 040349001, ОКПО 70770900, ОКТМО 03701000, КБК не указываем, в назначении платежа указать: «Задаток для участия в торгах арестованного имущества (должник __) по извещению № ___ от ____2020 года». Выписку со счета МТУ Росимущества, подтверждающую оплату претендентом задатка, организатор торгов получает самостоятельно. В случае если в платежном документе не указаны все реквизиты в соответствии с извещением о проведении торгов, задаток считается неоплаченным. Задаток, по основаниям, предусматривающим его возврат, возвращается в установленный действующим законодательством срок, при этом в заявке на участие в торгах должна быть приложена информация о реквизитах счета заявителя для перечисления суммы задатка в случае его возврата. Ответственность при указании неверных реквизитов, либо при не предоставлении новых реквизитов при их изменении, несет заявитель. Для участия в указанных торгах заявитель, соответствующий требованиям ГК РФ, должен внести задаток в установленном порядке, зарегистрироваться на ЭТП «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ТендерСтандарт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>», адрес в сети Интернет: arest.tenderstandart.ru, представить подписанные электронно-цифровой подписью заявителя (либо его представителя) заявку на участие в торгах, заверенные ЭЦП требуемые документы. Победитель аукциона – участник, предложивший наиболее высокую цену. Если никто из участников не сделал надбавки к начальной цене имущества, аукцион признается несостоявшимся. В соответствии с п. 6 ст. 448 ГК РФ лицо, выигравшее торги, и организатор торгов подписывают в день проведения аукциона протокола о результатах торгов на бумажном носителе (в 3</w:t>
      </w:r>
      <w:r w:rsidRPr="002D7501">
        <w:rPr>
          <w:rFonts w:ascii="Times New Roman" w:hAnsi="Times New Roman" w:cs="Times New Roman"/>
          <w:sz w:val="21"/>
          <w:szCs w:val="21"/>
        </w:rPr>
        <w:noBreakHyphen/>
        <w:t xml:space="preserve">х экз.), который имеет силу договора. Заключение Договора к/п – в течение 5 рабочих дней с момента внесения покупной цены по заложенному недвижимому имуществу и не ранее, чем через 10 дней с даты торгов по иному имуществу. В торгах могут принять участия любые лица, зарегистрированные на ЭТП, на которой проводятся торги, и выполнившие условия, установленные извещением о проведении торгов. Согласно п.5 ст.449.1 ГК РФ,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Заявка на участие в торгах, с приложением установленного извещением о проведении торгов, комплекта документов подается на ЭТП, на которой проводятся торги, с помощью эл. документооборота (в виде полноцветных </w:t>
      </w:r>
      <w:proofErr w:type="spellStart"/>
      <w:r w:rsidRPr="002D7501">
        <w:rPr>
          <w:rFonts w:ascii="Times New Roman" w:hAnsi="Times New Roman" w:cs="Times New Roman"/>
          <w:sz w:val="21"/>
          <w:szCs w:val="21"/>
        </w:rPr>
        <w:t>цветографических</w:t>
      </w:r>
      <w:proofErr w:type="spellEnd"/>
      <w:r w:rsidRPr="002D7501">
        <w:rPr>
          <w:rFonts w:ascii="Times New Roman" w:hAnsi="Times New Roman" w:cs="Times New Roman"/>
          <w:sz w:val="21"/>
          <w:szCs w:val="21"/>
        </w:rPr>
        <w:t xml:space="preserve"> скан-образов оригиналов документов с </w:t>
      </w:r>
      <w:r w:rsidRPr="002D7501">
        <w:rPr>
          <w:rFonts w:ascii="Times New Roman" w:hAnsi="Times New Roman" w:cs="Times New Roman"/>
          <w:sz w:val="21"/>
          <w:szCs w:val="21"/>
        </w:rPr>
        <w:lastRenderedPageBreak/>
        <w:t xml:space="preserve">разрешением не менее 300dpi.) и подписывается ЭЦП заявителя. Перечень требуемых для участия в торгах документов: Для всех заявителей: заявка по утвержденной МТУ Росимущества форме; платежный документ с отметкой банка об исполнении, подтверждающий внесение претендентом задатка на счет МТУ Росимущества; письменное подтверждение соответствия заявителя участнику торгов в соответствии с п. 5 ст. 449.1 ГК РФ (подтверждение, что заявитель не является должником, организацией, на которую возложена оценка, либо реализация имущества должника, работником указанных организаций, должностным лицом органов гос.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физ. лиц); полные банковские реквизиты заявителя. Для физ. лиц: все страницы основного документа, удостоверяющего личность заявителя, включая обложку с обеих сторон, либо его представителя, в случае подачи документов от его имени; доверенность, выданная лицу, уполномоченному действовать от имени заявителя при подаче заявки на участие в аукционе; свидетельство ИНН. Для ИП: все страницы основного документа, удостоверяющего личность заявителя, включая обложку с обеих сторон, либо его представителя, в случае подачи документов от его имени; свидетельство о государственной регистрации физ. лица в качестве ИП или листа записи ЕГРИП; выписка из ЕГРИП, выданная не более, чем за 4 месяца до даты подачи заявки на участие в торгах; справка об отсутствии задолженности по налогам ИП, заверенная налоговым органом. Для юр. лиц: все страницы основного документа, удостоверяющего личность уполномоченного представителя заявителя, включая обложку с обеих сторон; учредительные документы юр. лица; свидетельство о государственной регистрации или листа записи ЕГРЮЛ; свидетельство о постановке на учет в налоговом органе; документы о внесении изменений в учредительные документы; выписка из ЕГРЮЛ, выданная не более, чем за 4 месяца до даты подачи заявки на участие в торгах; бухгалтерский баланс на последнюю отчетную дату с отметкой о предоставлении в налоговый орган; документы, подтверждающие полномочия должностных лиц и органов управления; решение соответствующего органа управления о приобретении интересующего имущества, если необходимость такого согласия предусмотрена уч. документами, либо справка об отсутствии необходимости одобрения сделки для данного юр. лица. Заявка на участие в торгах должна содержать полный комплект документов, в соответствии </w:t>
      </w:r>
      <w:proofErr w:type="gramStart"/>
      <w:r w:rsidRPr="002D7501">
        <w:rPr>
          <w:rFonts w:ascii="Times New Roman" w:hAnsi="Times New Roman" w:cs="Times New Roman"/>
          <w:sz w:val="21"/>
          <w:szCs w:val="21"/>
        </w:rPr>
        <w:t>в требованиями</w:t>
      </w:r>
      <w:proofErr w:type="gramEnd"/>
      <w:r w:rsidRPr="002D7501">
        <w:rPr>
          <w:rFonts w:ascii="Times New Roman" w:hAnsi="Times New Roman" w:cs="Times New Roman"/>
          <w:sz w:val="21"/>
          <w:szCs w:val="21"/>
        </w:rPr>
        <w:t>, установленными в информационном сообщении, документы в составе заявки не должны содержать помарки, подчистки, исправления. Победитель аукциона обязан предоставить нотариально удостоверенное согласие супруга(и) при приобретении недвижимого имущества в соответствии с СК РФ (предоставляется до подписания договора купли- продажи недвижимого имущества). При подведении итогов приема заявок, документы и заявки, признанные несоответствующими требованиям информационного сообщения (извещения о проведении торгов), по решению комиссии организатора торгов, не допускаются к участию в торгах по следующим основаниям: подача заявки на участие в торгах и прилагаемых к ней документов с нарушением срока, установленного в информационном сообщении; подача предусмотренных информационным сообщением документов, не соответствующим требованиям, установленным законодательством РФ и информационным сообщением; заявка подана лицом, не уполномоченным претендентом на осуществление таких действий; не подтверждено поступление в установленный срок задатка на счет, указанный в информационном сообщении. Ознакомление с документами производится на основании письменного заявления по интересующему лоту в рабочие дни, на адрес эл. почты: info@agatselekta.ru</w:t>
      </w:r>
    </w:p>
    <w:sectPr w:rsidR="00B73531" w:rsidRPr="002D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31"/>
    <w:rsid w:val="002D7501"/>
    <w:rsid w:val="004515B5"/>
    <w:rsid w:val="00A355EB"/>
    <w:rsid w:val="00B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9BDF2"/>
  <w15:docId w15:val="{FDC0BD1C-FDD7-421A-B6CD-0BB1D2E1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73531"/>
    <w:rPr>
      <w:rFonts w:cs="Times New Roman"/>
      <w:b/>
    </w:rPr>
  </w:style>
  <w:style w:type="character" w:styleId="a4">
    <w:name w:val="Hyperlink"/>
    <w:basedOn w:val="a0"/>
    <w:uiPriority w:val="99"/>
    <w:rsid w:val="00B7353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B7353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73531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B73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Иванов</cp:lastModifiedBy>
  <cp:revision>2</cp:revision>
  <dcterms:created xsi:type="dcterms:W3CDTF">2020-12-29T10:41:00Z</dcterms:created>
  <dcterms:modified xsi:type="dcterms:W3CDTF">2020-12-29T14:20:00Z</dcterms:modified>
</cp:coreProperties>
</file>